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A749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B3">
        <w:rPr>
          <w:rFonts w:ascii="Times New Roman" w:hAnsi="Times New Roman" w:cs="Times New Roman"/>
          <w:b/>
          <w:sz w:val="22"/>
          <w:szCs w:val="22"/>
        </w:rPr>
        <w:t>Муниципальное бюджетное дошкольное образовательное учреждение «Детский сад с приоритетным осуществлением деятельности по познавательному направлению развития детей № 1»</w:t>
      </w:r>
      <w:r w:rsidRPr="008D34B3">
        <w:rPr>
          <w:rFonts w:ascii="Times New Roman" w:hAnsi="Times New Roman" w:cs="Times New Roman"/>
          <w:b/>
          <w:sz w:val="28"/>
          <w:szCs w:val="28"/>
        </w:rPr>
        <w:br/>
      </w:r>
    </w:p>
    <w:p w14:paraId="0EB9C514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22A7D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61B099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F8B12D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0CDA1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BAF40C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CD829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E64697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76A847" w14:textId="77777777" w:rsidR="008D34B3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B7B5C6" w14:textId="5C2EE792" w:rsidR="00E435CB" w:rsidRPr="00680E59" w:rsidRDefault="008D34B3" w:rsidP="008D34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B3">
        <w:rPr>
          <w:rFonts w:ascii="Times New Roman" w:hAnsi="Times New Roman" w:cs="Times New Roman"/>
          <w:b/>
          <w:sz w:val="28"/>
          <w:szCs w:val="28"/>
        </w:rPr>
        <w:br/>
      </w:r>
      <w:r w:rsidRPr="008D34B3">
        <w:rPr>
          <w:rFonts w:ascii="Times New Roman" w:hAnsi="Times New Roman" w:cs="Times New Roman"/>
          <w:b/>
          <w:sz w:val="32"/>
          <w:szCs w:val="32"/>
        </w:rPr>
        <w:t>Доклад:</w:t>
      </w:r>
    </w:p>
    <w:p w14:paraId="240B187A" w14:textId="15BB4A6E" w:rsidR="00680E59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Hlk198058999"/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8D34B3">
        <w:rPr>
          <w:rFonts w:ascii="Times New Roman" w:hAnsi="Times New Roman" w:cs="Times New Roman"/>
          <w:b/>
          <w:sz w:val="32"/>
          <w:szCs w:val="32"/>
        </w:rPr>
        <w:t xml:space="preserve">Использование </w:t>
      </w:r>
      <w:proofErr w:type="spellStart"/>
      <w:r w:rsidRPr="008D34B3">
        <w:rPr>
          <w:rFonts w:ascii="Times New Roman" w:hAnsi="Times New Roman" w:cs="Times New Roman"/>
          <w:b/>
          <w:sz w:val="32"/>
          <w:szCs w:val="32"/>
        </w:rPr>
        <w:t>крупотерапии</w:t>
      </w:r>
      <w:proofErr w:type="spellEnd"/>
      <w:r w:rsidRPr="008D34B3">
        <w:rPr>
          <w:rFonts w:ascii="Times New Roman" w:hAnsi="Times New Roman" w:cs="Times New Roman"/>
          <w:b/>
          <w:sz w:val="32"/>
          <w:szCs w:val="32"/>
        </w:rPr>
        <w:t xml:space="preserve"> в работе учителя-логопеда с детьми старшего дошкольного возраста с нарушениями речи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3A202409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4AD0E11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BF9605D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DAEB5D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CB0D273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A0ED97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D4B43D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D1A15AF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E7866A9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37A54E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D05B985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D79DD1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1B7847" w14:textId="77777777" w:rsidR="008D34B3" w:rsidRDefault="008D34B3" w:rsidP="00A046D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A2168D3" w14:textId="77777777" w:rsidR="008D34B3" w:rsidRPr="008D34B3" w:rsidRDefault="008D34B3" w:rsidP="008D34B3">
      <w:pPr>
        <w:jc w:val="right"/>
        <w:rPr>
          <w:rFonts w:ascii="Times New Roman" w:hAnsi="Times New Roman" w:cs="Times New Roman"/>
          <w:b/>
        </w:rPr>
      </w:pPr>
      <w:r w:rsidRPr="008D34B3">
        <w:rPr>
          <w:rFonts w:ascii="Times New Roman" w:hAnsi="Times New Roman" w:cs="Times New Roman"/>
          <w:b/>
        </w:rPr>
        <w:t xml:space="preserve">Учитель-логопед: </w:t>
      </w:r>
    </w:p>
    <w:p w14:paraId="2BE28B23" w14:textId="46FF45B1" w:rsidR="008D34B3" w:rsidRDefault="008D34B3" w:rsidP="008D34B3">
      <w:pPr>
        <w:jc w:val="right"/>
        <w:rPr>
          <w:rFonts w:ascii="Times New Roman" w:hAnsi="Times New Roman" w:cs="Times New Roman"/>
          <w:b/>
        </w:rPr>
      </w:pPr>
      <w:proofErr w:type="gramStart"/>
      <w:r w:rsidRPr="008D34B3">
        <w:rPr>
          <w:rFonts w:ascii="Times New Roman" w:hAnsi="Times New Roman" w:cs="Times New Roman"/>
          <w:b/>
        </w:rPr>
        <w:t>Сосновских  Наталья</w:t>
      </w:r>
      <w:proofErr w:type="gramEnd"/>
      <w:r w:rsidRPr="008D34B3">
        <w:rPr>
          <w:rFonts w:ascii="Times New Roman" w:hAnsi="Times New Roman" w:cs="Times New Roman"/>
          <w:b/>
        </w:rPr>
        <w:t xml:space="preserve"> Сергеевна</w:t>
      </w:r>
    </w:p>
    <w:p w14:paraId="07F20C48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50EF86DF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355763C4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7D2ACEB9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13C826A8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406FDF34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146DB792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2C6966CF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414AC24E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493F421E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7A74911A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54304F31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2666D4BA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3D2EC9E7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7AFD3DCF" w14:textId="77777777" w:rsidR="008D34B3" w:rsidRDefault="008D34B3" w:rsidP="008D34B3">
      <w:pPr>
        <w:jc w:val="right"/>
        <w:rPr>
          <w:rFonts w:ascii="Times New Roman" w:hAnsi="Times New Roman" w:cs="Times New Roman"/>
          <w:b/>
        </w:rPr>
      </w:pPr>
    </w:p>
    <w:p w14:paraId="4B94F3B2" w14:textId="77777777" w:rsidR="008D34B3" w:rsidRPr="008D34B3" w:rsidRDefault="008D34B3" w:rsidP="008D34B3">
      <w:pPr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78C485D5" w14:textId="231F5707" w:rsidR="008D34B3" w:rsidRDefault="008D34B3" w:rsidP="008D34B3">
      <w:pPr>
        <w:jc w:val="center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г.Артёмовский</w:t>
      </w:r>
      <w:proofErr w:type="spellEnd"/>
      <w:r>
        <w:rPr>
          <w:rFonts w:ascii="Times New Roman" w:hAnsi="Times New Roman" w:cs="Times New Roman"/>
          <w:sz w:val="22"/>
          <w:szCs w:val="22"/>
        </w:rPr>
        <w:t>, 2025 г.</w:t>
      </w:r>
    </w:p>
    <w:p w14:paraId="6FA54C38" w14:textId="04DBA138" w:rsidR="00C50DA9" w:rsidRDefault="0064421C" w:rsidP="0064421C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</w:t>
      </w:r>
      <w:r w:rsidRPr="0064421C">
        <w:rPr>
          <w:rFonts w:ascii="Times New Roman" w:hAnsi="Times New Roman" w:cs="Times New Roman"/>
          <w:sz w:val="22"/>
          <w:szCs w:val="22"/>
        </w:rPr>
        <w:t>Уже давно ни для кого не секрет, что развитие мелкой моторики (гибкости и точности движений пальцев рук) и тактильной чувствительности - мощный стимул развития у детей восприятия, внимания, памяти, мышления и речи...</w:t>
      </w:r>
    </w:p>
    <w:bookmarkEnd w:id="0"/>
    <w:p w14:paraId="3369EE44" w14:textId="77777777" w:rsidR="0064421C" w:rsidRPr="00A046DB" w:rsidRDefault="0064421C" w:rsidP="00657384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1E66C2A" w14:textId="7769E912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 xml:space="preserve">Технология </w:t>
      </w:r>
      <w:proofErr w:type="spellStart"/>
      <w:r w:rsidR="008D34B3">
        <w:rPr>
          <w:rFonts w:ascii="Times New Roman" w:hAnsi="Times New Roman" w:cs="Times New Roman"/>
          <w:sz w:val="28"/>
          <w:szCs w:val="28"/>
        </w:rPr>
        <w:t>к</w:t>
      </w:r>
      <w:r w:rsidRPr="00A046DB">
        <w:rPr>
          <w:rFonts w:ascii="Times New Roman" w:hAnsi="Times New Roman" w:cs="Times New Roman"/>
          <w:sz w:val="28"/>
          <w:szCs w:val="28"/>
        </w:rPr>
        <w:t>рупотерапи</w:t>
      </w:r>
      <w:r w:rsidR="008D34B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 xml:space="preserve"> многофункциональна, она позволяет </w:t>
      </w:r>
      <w:r w:rsidR="00735996" w:rsidRPr="00A046DB">
        <w:rPr>
          <w:rFonts w:ascii="Times New Roman" w:hAnsi="Times New Roman" w:cs="Times New Roman"/>
          <w:sz w:val="28"/>
          <w:szCs w:val="28"/>
        </w:rPr>
        <w:t>одновременно решать</w:t>
      </w:r>
      <w:r w:rsidRPr="00A046DB">
        <w:rPr>
          <w:rFonts w:ascii="Times New Roman" w:hAnsi="Times New Roman" w:cs="Times New Roman"/>
          <w:sz w:val="28"/>
          <w:szCs w:val="28"/>
        </w:rPr>
        <w:t xml:space="preserve"> задачи диагностики, коррекции и развития речи. </w:t>
      </w:r>
      <w:proofErr w:type="spellStart"/>
      <w:r w:rsidR="0064421C" w:rsidRPr="0064421C">
        <w:rPr>
          <w:rFonts w:ascii="Times New Roman" w:hAnsi="Times New Roman" w:cs="Times New Roman"/>
          <w:sz w:val="28"/>
          <w:szCs w:val="28"/>
        </w:rPr>
        <w:t>Крупотерапия</w:t>
      </w:r>
      <w:proofErr w:type="spellEnd"/>
      <w:r w:rsidR="0064421C" w:rsidRPr="0064421C">
        <w:rPr>
          <w:rFonts w:ascii="Times New Roman" w:hAnsi="Times New Roman" w:cs="Times New Roman"/>
          <w:sz w:val="28"/>
          <w:szCs w:val="28"/>
        </w:rPr>
        <w:t xml:space="preserve"> – один из компонентов </w:t>
      </w:r>
      <w:r w:rsidR="00685E25" w:rsidRPr="0064421C">
        <w:rPr>
          <w:rFonts w:ascii="Times New Roman" w:hAnsi="Times New Roman" w:cs="Times New Roman"/>
          <w:sz w:val="28"/>
          <w:szCs w:val="28"/>
        </w:rPr>
        <w:t>здоровьесберегающих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 технологий, который я использую в своей работе с детьми старшего дошкольного возраста с нарушениями речи. Обычная крупа скрывает в себе огромное количество возможностей по развитию мелкой моторики</w:t>
      </w:r>
      <w:r w:rsidR="0064421C">
        <w:rPr>
          <w:rFonts w:ascii="Times New Roman" w:hAnsi="Times New Roman" w:cs="Times New Roman"/>
          <w:sz w:val="28"/>
          <w:szCs w:val="28"/>
        </w:rPr>
        <w:t>.</w:t>
      </w:r>
    </w:p>
    <w:p w14:paraId="7FD04957" w14:textId="0C763CCB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bookmarkStart w:id="1" w:name="_Hlk198059086"/>
      <w:r w:rsidRPr="000504DC">
        <w:rPr>
          <w:color w:val="111111"/>
          <w:sz w:val="28"/>
          <w:szCs w:val="28"/>
        </w:rPr>
        <w:t>Применение </w:t>
      </w:r>
      <w:proofErr w:type="spellStart"/>
      <w:r w:rsidRPr="000504D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крупотерапии</w:t>
      </w:r>
      <w:proofErr w:type="spellEnd"/>
      <w:r w:rsidRPr="000504DC">
        <w:rPr>
          <w:color w:val="111111"/>
          <w:sz w:val="28"/>
          <w:szCs w:val="28"/>
        </w:rPr>
        <w:t> в</w:t>
      </w:r>
      <w:r w:rsidR="008D34B3">
        <w:rPr>
          <w:color w:val="111111"/>
          <w:sz w:val="28"/>
          <w:szCs w:val="28"/>
        </w:rPr>
        <w:t xml:space="preserve"> </w:t>
      </w:r>
      <w:r w:rsidRPr="000504DC">
        <w:rPr>
          <w:color w:val="111111"/>
          <w:sz w:val="28"/>
          <w:szCs w:val="28"/>
        </w:rPr>
        <w:t>ходе логопедических занятий у детей с </w:t>
      </w:r>
      <w:r w:rsidRPr="000504D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нарушениями речи</w:t>
      </w:r>
      <w:r w:rsidRPr="000504DC">
        <w:rPr>
          <w:color w:val="111111"/>
          <w:sz w:val="28"/>
          <w:szCs w:val="28"/>
        </w:rPr>
        <w:t> </w:t>
      </w:r>
      <w:r w:rsidRPr="000504DC">
        <w:rPr>
          <w:color w:val="111111"/>
          <w:sz w:val="28"/>
          <w:szCs w:val="28"/>
          <w:bdr w:val="none" w:sz="0" w:space="0" w:color="auto" w:frame="1"/>
        </w:rPr>
        <w:t>позволило реш</w:t>
      </w:r>
      <w:r w:rsidR="001860BB">
        <w:rPr>
          <w:color w:val="111111"/>
          <w:sz w:val="28"/>
          <w:szCs w:val="28"/>
          <w:bdr w:val="none" w:sz="0" w:space="0" w:color="auto" w:frame="1"/>
        </w:rPr>
        <w:t>а</w:t>
      </w:r>
      <w:r w:rsidRPr="000504DC">
        <w:rPr>
          <w:color w:val="111111"/>
          <w:sz w:val="28"/>
          <w:szCs w:val="28"/>
          <w:bdr w:val="none" w:sz="0" w:space="0" w:color="auto" w:frame="1"/>
        </w:rPr>
        <w:t xml:space="preserve">ть сразу несколько </w:t>
      </w:r>
      <w:r w:rsidR="00735996" w:rsidRPr="000504DC">
        <w:rPr>
          <w:color w:val="111111"/>
          <w:sz w:val="28"/>
          <w:szCs w:val="28"/>
          <w:bdr w:val="none" w:sz="0" w:space="0" w:color="auto" w:frame="1"/>
        </w:rPr>
        <w:t>коррекционно-развивающих</w:t>
      </w:r>
      <w:r w:rsidRPr="000504DC">
        <w:rPr>
          <w:color w:val="111111"/>
          <w:sz w:val="28"/>
          <w:szCs w:val="28"/>
          <w:bdr w:val="none" w:sz="0" w:space="0" w:color="auto" w:frame="1"/>
        </w:rPr>
        <w:t xml:space="preserve"> задач</w:t>
      </w:r>
      <w:r w:rsidRPr="000504DC">
        <w:rPr>
          <w:color w:val="111111"/>
          <w:sz w:val="28"/>
          <w:szCs w:val="28"/>
        </w:rPr>
        <w:t>:</w:t>
      </w:r>
    </w:p>
    <w:p w14:paraId="749A96C0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Развить тактильно - кинестетическую чувствительность и мелкую моторику;</w:t>
      </w:r>
    </w:p>
    <w:p w14:paraId="6996362A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Помочь ребенку чувствовать себя защищённым в комфортной для него среде;</w:t>
      </w:r>
    </w:p>
    <w:p w14:paraId="42A8D12F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Стабилизировать эмоциональное состояние, поглощая негативную энергию;</w:t>
      </w:r>
    </w:p>
    <w:p w14:paraId="616DCF70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Развивать творческие действия;</w:t>
      </w:r>
    </w:p>
    <w:p w14:paraId="4CBBF3F2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Совершенствовать зрительно - пространственную ориентировку и речевые возможности;</w:t>
      </w:r>
    </w:p>
    <w:p w14:paraId="618A7935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Расширить словарный запас;</w:t>
      </w:r>
    </w:p>
    <w:p w14:paraId="1858CE7B" w14:textId="77777777" w:rsidR="000504DC" w:rsidRPr="000504DC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>• Развивать фонематический слух и восприятие;</w:t>
      </w:r>
    </w:p>
    <w:p w14:paraId="4D74B768" w14:textId="6D627ECA" w:rsidR="001860BB" w:rsidRPr="00735996" w:rsidRDefault="000504DC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0504DC">
        <w:rPr>
          <w:color w:val="111111"/>
          <w:sz w:val="28"/>
          <w:szCs w:val="28"/>
        </w:rPr>
        <w:t xml:space="preserve">• Развивать связную речь и </w:t>
      </w:r>
      <w:r w:rsidR="00735996" w:rsidRPr="000504DC">
        <w:rPr>
          <w:color w:val="111111"/>
          <w:sz w:val="28"/>
          <w:szCs w:val="28"/>
        </w:rPr>
        <w:t>лексико-грамматические</w:t>
      </w:r>
      <w:r w:rsidRPr="000504DC">
        <w:rPr>
          <w:color w:val="111111"/>
          <w:sz w:val="28"/>
          <w:szCs w:val="28"/>
        </w:rPr>
        <w:t xml:space="preserve"> представления.</w:t>
      </w:r>
      <w:bookmarkEnd w:id="1"/>
    </w:p>
    <w:p w14:paraId="780C82B9" w14:textId="7F46A453" w:rsidR="00C50DA9" w:rsidRPr="00E53F92" w:rsidRDefault="00C50DA9" w:rsidP="008D34B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111111"/>
          <w:sz w:val="28"/>
          <w:szCs w:val="28"/>
        </w:rPr>
      </w:pPr>
      <w:r w:rsidRPr="00A046DB">
        <w:rPr>
          <w:sz w:val="28"/>
          <w:szCs w:val="28"/>
        </w:rPr>
        <w:t xml:space="preserve">Во многих случаях игра с крупой выступает в качестве ведущего </w:t>
      </w:r>
      <w:r w:rsidR="00735996" w:rsidRPr="00A046DB">
        <w:rPr>
          <w:sz w:val="28"/>
          <w:szCs w:val="28"/>
        </w:rPr>
        <w:t>метода коррекционного</w:t>
      </w:r>
      <w:r w:rsidRPr="00A046DB">
        <w:rPr>
          <w:sz w:val="28"/>
          <w:szCs w:val="28"/>
        </w:rPr>
        <w:t xml:space="preserve"> воздействия. В других случаях – в качестве вспомогательного средства, позволяющего стимулировать ребенка, развивать его сенсомоторные навыки.</w:t>
      </w:r>
    </w:p>
    <w:p w14:paraId="7281007B" w14:textId="3F1EA1BF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8059259"/>
      <w:r w:rsidRPr="00A046DB">
        <w:rPr>
          <w:rFonts w:ascii="Times New Roman" w:hAnsi="Times New Roman" w:cs="Times New Roman"/>
          <w:sz w:val="28"/>
          <w:szCs w:val="28"/>
        </w:rPr>
        <w:t>Игры с крупой можно использовать, как индивидуальную работу, так и подгрупповую или же на фронтальных занятиях.</w:t>
      </w:r>
      <w:r w:rsidR="00CA31C6" w:rsidRPr="00A046DB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="00CA31C6" w:rsidRPr="00A046DB">
        <w:rPr>
          <w:rFonts w:ascii="Times New Roman" w:hAnsi="Times New Roman" w:cs="Times New Roman"/>
          <w:sz w:val="28"/>
          <w:szCs w:val="28"/>
        </w:rPr>
        <w:t>Удобно использовать подносы разных размеров с низкими и высокими бортиками.</w:t>
      </w:r>
      <w:r w:rsidR="0064421C">
        <w:rPr>
          <w:rFonts w:ascii="Times New Roman" w:hAnsi="Times New Roman" w:cs="Times New Roman"/>
          <w:sz w:val="28"/>
          <w:szCs w:val="28"/>
        </w:rPr>
        <w:t xml:space="preserve"> </w:t>
      </w:r>
      <w:r w:rsidR="0064421C" w:rsidRPr="0064421C">
        <w:rPr>
          <w:rFonts w:ascii="Times New Roman" w:hAnsi="Times New Roman" w:cs="Times New Roman"/>
          <w:sz w:val="28"/>
          <w:szCs w:val="28"/>
        </w:rPr>
        <w:t>Чтоб упражнения проходили веселее и ярче, проводит</w:t>
      </w:r>
      <w:r w:rsidR="00A95F03">
        <w:rPr>
          <w:rFonts w:ascii="Times New Roman" w:hAnsi="Times New Roman" w:cs="Times New Roman"/>
          <w:sz w:val="28"/>
          <w:szCs w:val="28"/>
        </w:rPr>
        <w:t>ь</w:t>
      </w:r>
      <w:r w:rsidR="0064421C" w:rsidRPr="0064421C">
        <w:rPr>
          <w:rFonts w:ascii="Times New Roman" w:hAnsi="Times New Roman" w:cs="Times New Roman"/>
          <w:sz w:val="28"/>
          <w:szCs w:val="28"/>
        </w:rPr>
        <w:t xml:space="preserve"> их в </w:t>
      </w:r>
      <w:r w:rsidR="00A95F03">
        <w:rPr>
          <w:rFonts w:ascii="Times New Roman" w:hAnsi="Times New Roman" w:cs="Times New Roman"/>
          <w:sz w:val="28"/>
          <w:szCs w:val="28"/>
        </w:rPr>
        <w:t xml:space="preserve">лучше в </w:t>
      </w:r>
      <w:r w:rsidR="0064421C" w:rsidRPr="0064421C">
        <w:rPr>
          <w:rFonts w:ascii="Times New Roman" w:hAnsi="Times New Roman" w:cs="Times New Roman"/>
          <w:sz w:val="28"/>
          <w:szCs w:val="28"/>
        </w:rPr>
        <w:t>игровой форме: действовать можно разными пальчиками, пальчиками обеих рук, с использованием ложечек разной величины, шпателей, пинцетов, с открытыми и закрытыми глазами.</w:t>
      </w:r>
      <w:r w:rsidR="006442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81AB4F" w14:textId="734E03D3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lastRenderedPageBreak/>
        <w:t>Обычно использую игры, которые предлагают Т.Д. Зинкевич-</w:t>
      </w:r>
      <w:proofErr w:type="spellStart"/>
      <w:r w:rsidRPr="00A046DB">
        <w:rPr>
          <w:rFonts w:ascii="Times New Roman" w:hAnsi="Times New Roman" w:cs="Times New Roman"/>
          <w:sz w:val="28"/>
          <w:szCs w:val="28"/>
        </w:rPr>
        <w:t>Евстегнеева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 xml:space="preserve"> и Т.М. </w:t>
      </w:r>
      <w:proofErr w:type="spellStart"/>
      <w:r w:rsidRPr="00A046DB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 xml:space="preserve"> в «Практикуме по креативной терапии»:</w:t>
      </w:r>
    </w:p>
    <w:p w14:paraId="0D95D53C" w14:textId="04CF6F11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по</w:t>
      </w:r>
      <w:r w:rsidR="00E53F92">
        <w:rPr>
          <w:rFonts w:ascii="Times New Roman" w:hAnsi="Times New Roman" w:cs="Times New Roman"/>
          <w:sz w:val="28"/>
          <w:szCs w:val="28"/>
        </w:rPr>
        <w:t xml:space="preserve"> </w:t>
      </w:r>
      <w:r w:rsidRPr="00A046DB">
        <w:rPr>
          <w:rFonts w:ascii="Times New Roman" w:hAnsi="Times New Roman" w:cs="Times New Roman"/>
          <w:sz w:val="28"/>
          <w:szCs w:val="28"/>
        </w:rPr>
        <w:t>скользи</w:t>
      </w:r>
      <w:r w:rsidR="00CA31C6" w:rsidRPr="00A046DB">
        <w:rPr>
          <w:rFonts w:ascii="Times New Roman" w:hAnsi="Times New Roman" w:cs="Times New Roman"/>
          <w:sz w:val="28"/>
          <w:szCs w:val="28"/>
        </w:rPr>
        <w:t>ть ладонями по поверхности к</w:t>
      </w:r>
      <w:r w:rsidR="00E53F92">
        <w:rPr>
          <w:rFonts w:ascii="Times New Roman" w:hAnsi="Times New Roman" w:cs="Times New Roman"/>
          <w:sz w:val="28"/>
          <w:szCs w:val="28"/>
        </w:rPr>
        <w:t>р</w:t>
      </w:r>
      <w:r w:rsidR="00CA31C6" w:rsidRPr="00A046DB">
        <w:rPr>
          <w:rFonts w:ascii="Times New Roman" w:hAnsi="Times New Roman" w:cs="Times New Roman"/>
          <w:sz w:val="28"/>
          <w:szCs w:val="28"/>
        </w:rPr>
        <w:t>упы</w:t>
      </w:r>
      <w:r w:rsidRPr="00A046DB">
        <w:rPr>
          <w:rFonts w:ascii="Times New Roman" w:hAnsi="Times New Roman" w:cs="Times New Roman"/>
          <w:sz w:val="28"/>
          <w:szCs w:val="28"/>
        </w:rPr>
        <w:t xml:space="preserve">, выполняя зигзагообразные </w:t>
      </w:r>
      <w:r w:rsidR="00735996" w:rsidRPr="00A046DB">
        <w:rPr>
          <w:rFonts w:ascii="Times New Roman" w:hAnsi="Times New Roman" w:cs="Times New Roman"/>
          <w:sz w:val="28"/>
          <w:szCs w:val="28"/>
        </w:rPr>
        <w:t>и круговые</w:t>
      </w:r>
      <w:r w:rsidRPr="00A046DB">
        <w:rPr>
          <w:rFonts w:ascii="Times New Roman" w:hAnsi="Times New Roman" w:cs="Times New Roman"/>
          <w:sz w:val="28"/>
          <w:szCs w:val="28"/>
        </w:rPr>
        <w:t xml:space="preserve"> движения (как машинки, змейки, санки и др.);</w:t>
      </w:r>
    </w:p>
    <w:p w14:paraId="482228FA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выполнить те же движения, поставив ладонь на ребро;</w:t>
      </w:r>
    </w:p>
    <w:p w14:paraId="618AD1EA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«пройтись» ладонями по проложенным трассам, оставляя на них свои следы;</w:t>
      </w:r>
    </w:p>
    <w:p w14:paraId="25A3E8B5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создать отпечатками ладоней, кулачков, костяшек кистей рук, ребрами ладоней всевозможные причуд</w:t>
      </w:r>
      <w:r w:rsidR="00CA31C6" w:rsidRPr="00A046DB">
        <w:rPr>
          <w:rFonts w:ascii="Times New Roman" w:hAnsi="Times New Roman" w:cs="Times New Roman"/>
          <w:sz w:val="28"/>
          <w:szCs w:val="28"/>
        </w:rPr>
        <w:t>ливые узоры на поверхности</w:t>
      </w:r>
      <w:r w:rsidRPr="00A046DB">
        <w:rPr>
          <w:rFonts w:ascii="Times New Roman" w:hAnsi="Times New Roman" w:cs="Times New Roman"/>
          <w:sz w:val="28"/>
          <w:szCs w:val="28"/>
        </w:rPr>
        <w:t>;</w:t>
      </w:r>
    </w:p>
    <w:p w14:paraId="1C233468" w14:textId="77777777" w:rsidR="00A046DB" w:rsidRPr="00A046DB" w:rsidRDefault="00CA31C6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«пройтись» по крупе (зерну)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отдельно каждым пальцем правой и левой руки поочередно (сначала только указательными, затем – ср</w:t>
      </w:r>
      <w:r w:rsidR="00E53F92">
        <w:rPr>
          <w:rFonts w:ascii="Times New Roman" w:hAnsi="Times New Roman" w:cs="Times New Roman"/>
          <w:sz w:val="28"/>
          <w:szCs w:val="28"/>
        </w:rPr>
        <w:t xml:space="preserve">едними, безымянными, большими и, </w:t>
      </w:r>
      <w:r w:rsidR="00C50DA9" w:rsidRPr="00A046DB">
        <w:rPr>
          <w:rFonts w:ascii="Times New Roman" w:hAnsi="Times New Roman" w:cs="Times New Roman"/>
          <w:sz w:val="28"/>
          <w:szCs w:val="28"/>
        </w:rPr>
        <w:t>наконец</w:t>
      </w:r>
      <w:r w:rsidR="00E53F92">
        <w:rPr>
          <w:rFonts w:ascii="Times New Roman" w:hAnsi="Times New Roman" w:cs="Times New Roman"/>
          <w:sz w:val="28"/>
          <w:szCs w:val="28"/>
        </w:rPr>
        <w:t>,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мизинчиками).</w:t>
      </w:r>
    </w:p>
    <w:p w14:paraId="0D9E4CA8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Далее можно группировать пальцы по два, по три, по четыре, по пять. Здесь уже ребенок сможет создать загадочные следы. Как хорошо вместе пофантазировать, отгадать, чьи они?</w:t>
      </w:r>
    </w:p>
    <w:p w14:paraId="0CEF7877" w14:textId="6DD08289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Можно «поиграть» на пов</w:t>
      </w:r>
      <w:r w:rsidR="00CA31C6" w:rsidRPr="00A046DB">
        <w:rPr>
          <w:rFonts w:ascii="Times New Roman" w:hAnsi="Times New Roman" w:cs="Times New Roman"/>
          <w:sz w:val="28"/>
          <w:szCs w:val="28"/>
        </w:rPr>
        <w:t>ерхности крупы</w:t>
      </w:r>
      <w:r w:rsidRPr="00A046DB">
        <w:rPr>
          <w:rFonts w:ascii="Times New Roman" w:hAnsi="Times New Roman" w:cs="Times New Roman"/>
          <w:sz w:val="28"/>
          <w:szCs w:val="28"/>
        </w:rPr>
        <w:t>, как на пианино или клавиатуре компьютера. При этом двигаются не только пальцы, но и кисти рук, совершая мягкие движения вверх-вниз. Для сравнения ощущений можно предложить детям проделать те же движения</w:t>
      </w:r>
      <w:r w:rsidR="006E7763" w:rsidRPr="00A046DB">
        <w:rPr>
          <w:rFonts w:ascii="Times New Roman" w:hAnsi="Times New Roman" w:cs="Times New Roman"/>
          <w:sz w:val="28"/>
          <w:szCs w:val="28"/>
        </w:rPr>
        <w:t xml:space="preserve"> на поверхности стола. Поднос с высокими </w:t>
      </w:r>
      <w:r w:rsidR="00735996" w:rsidRPr="00A046DB">
        <w:rPr>
          <w:rFonts w:ascii="Times New Roman" w:hAnsi="Times New Roman" w:cs="Times New Roman"/>
          <w:sz w:val="28"/>
          <w:szCs w:val="28"/>
        </w:rPr>
        <w:t>бортиками можно</w:t>
      </w:r>
      <w:r w:rsidRPr="00A046DB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A95F03">
        <w:rPr>
          <w:rFonts w:ascii="Times New Roman" w:hAnsi="Times New Roman" w:cs="Times New Roman"/>
          <w:sz w:val="28"/>
          <w:szCs w:val="28"/>
        </w:rPr>
        <w:t xml:space="preserve"> </w:t>
      </w:r>
      <w:r w:rsidRPr="00A046DB">
        <w:rPr>
          <w:rFonts w:ascii="Times New Roman" w:hAnsi="Times New Roman" w:cs="Times New Roman"/>
          <w:sz w:val="28"/>
          <w:szCs w:val="28"/>
        </w:rPr>
        <w:t>для нахождения определенной буквы, изготовленной из пластмассы и</w:t>
      </w:r>
      <w:r w:rsidR="006E7763" w:rsidRPr="00A046DB">
        <w:rPr>
          <w:rFonts w:ascii="Times New Roman" w:hAnsi="Times New Roman" w:cs="Times New Roman"/>
          <w:sz w:val="28"/>
          <w:szCs w:val="28"/>
        </w:rPr>
        <w:t xml:space="preserve"> закопанной среди прочих в крупе</w:t>
      </w:r>
      <w:r w:rsidRPr="00A046DB">
        <w:rPr>
          <w:rFonts w:ascii="Times New Roman" w:hAnsi="Times New Roman" w:cs="Times New Roman"/>
          <w:sz w:val="28"/>
          <w:szCs w:val="28"/>
        </w:rPr>
        <w:t xml:space="preserve"> (вариация игры «Волшебный мешочек»). </w:t>
      </w:r>
      <w:r w:rsidR="00A046DB">
        <w:rPr>
          <w:rFonts w:ascii="Times New Roman" w:hAnsi="Times New Roman" w:cs="Times New Roman"/>
          <w:sz w:val="28"/>
          <w:szCs w:val="28"/>
        </w:rPr>
        <w:t xml:space="preserve"> </w:t>
      </w:r>
      <w:r w:rsidRPr="00A046DB">
        <w:rPr>
          <w:rFonts w:ascii="Times New Roman" w:hAnsi="Times New Roman" w:cs="Times New Roman"/>
          <w:sz w:val="28"/>
          <w:szCs w:val="28"/>
        </w:rPr>
        <w:t>Предварительно ребенку завязывают глаза.</w:t>
      </w:r>
    </w:p>
    <w:p w14:paraId="59ED1FE1" w14:textId="77777777" w:rsidR="00C50DA9" w:rsidRPr="00A046DB" w:rsidRDefault="006E7763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Взаимодействие с крупой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стабилизирует эмоциональное состояние. </w:t>
      </w:r>
    </w:p>
    <w:p w14:paraId="78ECF2D8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Неоднократно приходилось наблюдать, как возбужденные дети, приходившие на занятие, успокаивались, становились значительно добрее. Наряду с развитием тактильно-кинестетической чувствительности и мелкой моторики, мы стараемся научить детей прислушиваться к себе и проговаривать свои ощущения. А это, в свою очередь, способствует развитию речи, произвольного внимания и памяти. Но самое важное – ребенок получает первый опыт рефлексии, учится понимать себя и других.</w:t>
      </w:r>
    </w:p>
    <w:p w14:paraId="352D4F31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lastRenderedPageBreak/>
        <w:t>На первом этапе логопедической работы при восстановлении пробелов в развитии звуковой стороны речи мы используем игры на развитие фонематического слуха:</w:t>
      </w:r>
    </w:p>
    <w:p w14:paraId="2643D50E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выбрать фигурки, в названиях которых есть звук [а] или другой гласный;</w:t>
      </w:r>
    </w:p>
    <w:p w14:paraId="13515427" w14:textId="2FCBDD4A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- выбрать фигурки, в названиях которых есть автоматизируемый звук [с] или [</w:t>
      </w:r>
      <w:r w:rsidR="001860BB">
        <w:rPr>
          <w:rFonts w:ascii="Times New Roman" w:hAnsi="Times New Roman" w:cs="Times New Roman"/>
          <w:sz w:val="28"/>
          <w:szCs w:val="28"/>
        </w:rPr>
        <w:t>з</w:t>
      </w:r>
      <w:r w:rsidRPr="00A046DB">
        <w:rPr>
          <w:rFonts w:ascii="Times New Roman" w:hAnsi="Times New Roman" w:cs="Times New Roman"/>
          <w:sz w:val="28"/>
          <w:szCs w:val="28"/>
        </w:rPr>
        <w:t>] и т.д.</w:t>
      </w:r>
    </w:p>
    <w:p w14:paraId="32161C62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Затем задание можно конкретизировать: составить устно предложения, в которых слова со звуком [с] находятся вначале, середине, конце слова.</w:t>
      </w:r>
    </w:p>
    <w:p w14:paraId="154BA8A1" w14:textId="2DE6299B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6E7763" w:rsidRPr="00A046DB">
        <w:rPr>
          <w:rFonts w:ascii="Times New Roman" w:hAnsi="Times New Roman" w:cs="Times New Roman"/>
          <w:sz w:val="28"/>
          <w:szCs w:val="28"/>
        </w:rPr>
        <w:t>любят дети лепить буквы из мелкой крупы, сгребая её</w:t>
      </w:r>
      <w:r w:rsidR="00A046DB">
        <w:rPr>
          <w:rFonts w:ascii="Times New Roman" w:hAnsi="Times New Roman" w:cs="Times New Roman"/>
          <w:sz w:val="28"/>
          <w:szCs w:val="28"/>
        </w:rPr>
        <w:t xml:space="preserve"> ребрами ладоней. </w:t>
      </w:r>
      <w:r w:rsidRPr="00A046DB">
        <w:rPr>
          <w:rFonts w:ascii="Times New Roman" w:hAnsi="Times New Roman" w:cs="Times New Roman"/>
          <w:sz w:val="28"/>
          <w:szCs w:val="28"/>
        </w:rPr>
        <w:t>Нравится им превращать буквы «Л» в «</w:t>
      </w:r>
      <w:r w:rsidR="00A046DB">
        <w:rPr>
          <w:rFonts w:ascii="Times New Roman" w:hAnsi="Times New Roman" w:cs="Times New Roman"/>
          <w:sz w:val="28"/>
          <w:szCs w:val="28"/>
        </w:rPr>
        <w:t xml:space="preserve">А», «Ч» в «Т», «О» в «Я» и </w:t>
      </w:r>
      <w:r w:rsidR="00735996">
        <w:rPr>
          <w:rFonts w:ascii="Times New Roman" w:hAnsi="Times New Roman" w:cs="Times New Roman"/>
          <w:sz w:val="28"/>
          <w:szCs w:val="28"/>
        </w:rPr>
        <w:t>т. д.</w:t>
      </w:r>
      <w:r w:rsidR="00A046DB">
        <w:rPr>
          <w:rFonts w:ascii="Times New Roman" w:hAnsi="Times New Roman" w:cs="Times New Roman"/>
          <w:sz w:val="28"/>
          <w:szCs w:val="28"/>
        </w:rPr>
        <w:t xml:space="preserve"> </w:t>
      </w:r>
      <w:r w:rsidR="006E7763" w:rsidRPr="00A046DB">
        <w:rPr>
          <w:rFonts w:ascii="Times New Roman" w:hAnsi="Times New Roman" w:cs="Times New Roman"/>
          <w:sz w:val="28"/>
          <w:szCs w:val="28"/>
        </w:rPr>
        <w:t>Слова на крупе</w:t>
      </w:r>
      <w:r w:rsidRPr="00A046DB">
        <w:rPr>
          <w:rFonts w:ascii="Times New Roman" w:hAnsi="Times New Roman" w:cs="Times New Roman"/>
          <w:sz w:val="28"/>
          <w:szCs w:val="28"/>
        </w:rPr>
        <w:t xml:space="preserve"> можно писать печатными буквами, сначала пальчиком, потом пал</w:t>
      </w:r>
      <w:r w:rsidR="006E7763" w:rsidRPr="00A046DB">
        <w:rPr>
          <w:rFonts w:ascii="Times New Roman" w:hAnsi="Times New Roman" w:cs="Times New Roman"/>
          <w:sz w:val="28"/>
          <w:szCs w:val="28"/>
        </w:rPr>
        <w:t>очкой, держа ее как ручку. Крупа</w:t>
      </w:r>
      <w:r w:rsidRPr="00A046DB">
        <w:rPr>
          <w:rFonts w:ascii="Times New Roman" w:hAnsi="Times New Roman" w:cs="Times New Roman"/>
          <w:sz w:val="28"/>
          <w:szCs w:val="28"/>
        </w:rPr>
        <w:t xml:space="preserve"> позволяет дольше сохранить работоспос</w:t>
      </w:r>
      <w:r w:rsidR="006E7763" w:rsidRPr="00A046DB">
        <w:rPr>
          <w:rFonts w:ascii="Times New Roman" w:hAnsi="Times New Roman" w:cs="Times New Roman"/>
          <w:sz w:val="28"/>
          <w:szCs w:val="28"/>
        </w:rPr>
        <w:t>обность ребенка. Ошибки на крупе</w:t>
      </w:r>
      <w:r w:rsidRPr="00A046DB">
        <w:rPr>
          <w:rFonts w:ascii="Times New Roman" w:hAnsi="Times New Roman" w:cs="Times New Roman"/>
          <w:sz w:val="28"/>
          <w:szCs w:val="28"/>
        </w:rPr>
        <w:t xml:space="preserve"> исправить проще, чем на бумаге, </w:t>
      </w:r>
      <w:r w:rsidR="00735996" w:rsidRPr="00A046DB">
        <w:rPr>
          <w:rFonts w:ascii="Times New Roman" w:hAnsi="Times New Roman" w:cs="Times New Roman"/>
          <w:sz w:val="28"/>
          <w:szCs w:val="28"/>
        </w:rPr>
        <w:t>где всегда</w:t>
      </w:r>
      <w:r w:rsidRPr="00A046DB">
        <w:rPr>
          <w:rFonts w:ascii="Times New Roman" w:hAnsi="Times New Roman" w:cs="Times New Roman"/>
          <w:sz w:val="28"/>
          <w:szCs w:val="28"/>
        </w:rPr>
        <w:t xml:space="preserve"> видны следы ошибок. Это дает возможность ребенку ощущать себя успешным.</w:t>
      </w:r>
    </w:p>
    <w:p w14:paraId="1290F7D7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 xml:space="preserve">При изучении темы «Ударение» </w:t>
      </w:r>
      <w:r w:rsidR="00F00AE0">
        <w:rPr>
          <w:rFonts w:ascii="Times New Roman" w:hAnsi="Times New Roman" w:cs="Times New Roman"/>
          <w:sz w:val="28"/>
          <w:szCs w:val="28"/>
        </w:rPr>
        <w:t>ребенок</w:t>
      </w:r>
      <w:r w:rsidRPr="00A046DB">
        <w:rPr>
          <w:rFonts w:ascii="Times New Roman" w:hAnsi="Times New Roman" w:cs="Times New Roman"/>
          <w:sz w:val="28"/>
          <w:szCs w:val="28"/>
        </w:rPr>
        <w:t xml:space="preserve"> произносит написанное на песке слово, интонационно выделяет ударный звук. Держа в руке «Волшебную палочку», он дотрагивается до буквы и оставляет над ней след ударения.</w:t>
      </w:r>
    </w:p>
    <w:p w14:paraId="5E80B44B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Тема «Деление слов на слоги» осваивается с помощью игры «Построй ступеньки». На во</w:t>
      </w:r>
      <w:r w:rsidR="006E7763" w:rsidRPr="00A046DB">
        <w:rPr>
          <w:rFonts w:ascii="Times New Roman" w:hAnsi="Times New Roman" w:cs="Times New Roman"/>
          <w:sz w:val="28"/>
          <w:szCs w:val="28"/>
        </w:rPr>
        <w:t>звышенностях, сделанных из крупы</w:t>
      </w:r>
      <w:r w:rsidRPr="00A046DB">
        <w:rPr>
          <w:rFonts w:ascii="Times New Roman" w:hAnsi="Times New Roman" w:cs="Times New Roman"/>
          <w:sz w:val="28"/>
          <w:szCs w:val="28"/>
        </w:rPr>
        <w:t>, мы располагаем домики с одним, двумя и тремя окнами. Возле домика с одним окном выкладываются односложные слова; с двумя – двухсложные; с тремя окнами – трехсложные.</w:t>
      </w:r>
    </w:p>
    <w:p w14:paraId="0A917C23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Для развития навыка дифференциации звуков мы исполь</w:t>
      </w:r>
      <w:r w:rsidR="006E7763" w:rsidRPr="00A046DB">
        <w:rPr>
          <w:rFonts w:ascii="Times New Roman" w:hAnsi="Times New Roman" w:cs="Times New Roman"/>
          <w:sz w:val="28"/>
          <w:szCs w:val="28"/>
        </w:rPr>
        <w:t>зуем игру «Кто быстрее?» Поднос</w:t>
      </w:r>
      <w:r w:rsidRPr="00A046DB">
        <w:rPr>
          <w:rFonts w:ascii="Times New Roman" w:hAnsi="Times New Roman" w:cs="Times New Roman"/>
          <w:sz w:val="28"/>
          <w:szCs w:val="28"/>
        </w:rPr>
        <w:t xml:space="preserve"> разбивается на два поля (мож</w:t>
      </w:r>
      <w:r w:rsidR="00A046DB">
        <w:rPr>
          <w:rFonts w:ascii="Times New Roman" w:hAnsi="Times New Roman" w:cs="Times New Roman"/>
          <w:sz w:val="28"/>
          <w:szCs w:val="28"/>
        </w:rPr>
        <w:t xml:space="preserve">но поставить забор или сетку).  </w:t>
      </w:r>
      <w:r w:rsidRPr="00A046DB">
        <w:rPr>
          <w:rFonts w:ascii="Times New Roman" w:hAnsi="Times New Roman" w:cs="Times New Roman"/>
          <w:sz w:val="28"/>
          <w:szCs w:val="28"/>
        </w:rPr>
        <w:t xml:space="preserve">Участники команды берут </w:t>
      </w:r>
      <w:r w:rsidR="00F00AE0">
        <w:rPr>
          <w:rFonts w:ascii="Times New Roman" w:hAnsi="Times New Roman" w:cs="Times New Roman"/>
          <w:sz w:val="28"/>
          <w:szCs w:val="28"/>
        </w:rPr>
        <w:t>карточки</w:t>
      </w:r>
      <w:r w:rsidRPr="00A046DB">
        <w:rPr>
          <w:rFonts w:ascii="Times New Roman" w:hAnsi="Times New Roman" w:cs="Times New Roman"/>
          <w:sz w:val="28"/>
          <w:szCs w:val="28"/>
        </w:rPr>
        <w:t xml:space="preserve">, на которых написаны слова с пропущенными буквами, и получают задание вписать их (пропущены дифференцируемые буквы). Потом они ставят </w:t>
      </w:r>
      <w:r w:rsidR="00F00AE0">
        <w:rPr>
          <w:rFonts w:ascii="Times New Roman" w:hAnsi="Times New Roman" w:cs="Times New Roman"/>
          <w:sz w:val="28"/>
          <w:szCs w:val="28"/>
        </w:rPr>
        <w:t>карточку</w:t>
      </w:r>
      <w:r w:rsidRPr="00A046DB">
        <w:rPr>
          <w:rFonts w:ascii="Times New Roman" w:hAnsi="Times New Roman" w:cs="Times New Roman"/>
          <w:sz w:val="28"/>
          <w:szCs w:val="28"/>
        </w:rPr>
        <w:t xml:space="preserve"> на свое поле. Побеждает команда, выставившая больше </w:t>
      </w:r>
      <w:r w:rsidR="00F00AE0">
        <w:rPr>
          <w:rFonts w:ascii="Times New Roman" w:hAnsi="Times New Roman" w:cs="Times New Roman"/>
          <w:sz w:val="28"/>
          <w:szCs w:val="28"/>
        </w:rPr>
        <w:t xml:space="preserve">карточек и </w:t>
      </w:r>
      <w:r w:rsidRPr="00A046DB">
        <w:rPr>
          <w:rFonts w:ascii="Times New Roman" w:hAnsi="Times New Roman" w:cs="Times New Roman"/>
          <w:sz w:val="28"/>
          <w:szCs w:val="28"/>
        </w:rPr>
        <w:t>правильно определившая пропущенные буквы.</w:t>
      </w:r>
    </w:p>
    <w:p w14:paraId="0A540ADB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 xml:space="preserve">Нравится детям </w:t>
      </w:r>
      <w:r w:rsidR="00F00AE0">
        <w:rPr>
          <w:rFonts w:ascii="Times New Roman" w:hAnsi="Times New Roman" w:cs="Times New Roman"/>
          <w:sz w:val="28"/>
          <w:szCs w:val="28"/>
        </w:rPr>
        <w:t>игра «Мой город». З</w:t>
      </w:r>
      <w:r w:rsidRPr="00A046DB">
        <w:rPr>
          <w:rFonts w:ascii="Times New Roman" w:hAnsi="Times New Roman" w:cs="Times New Roman"/>
          <w:sz w:val="28"/>
          <w:szCs w:val="28"/>
        </w:rPr>
        <w:t xml:space="preserve">адание выбрать фигурки, в названии которых есть заданный звук, и построить город, используя эти фигурки. </w:t>
      </w:r>
    </w:p>
    <w:p w14:paraId="5531399E" w14:textId="77777777" w:rsidR="00C50DA9" w:rsidRPr="00A046DB" w:rsidRDefault="00C50DA9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Потом можно составить устный рассказ об этом городе и его жителях.</w:t>
      </w:r>
    </w:p>
    <w:p w14:paraId="242B6CD4" w14:textId="19649709" w:rsidR="00F00AE0" w:rsidRDefault="006E7763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lastRenderedPageBreak/>
        <w:t>Поднос с купой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– прекрасный посредник для установления контакта с ребенком. И если ребенок еще плохо говорит и не может рассказать взрослому о своих п</w:t>
      </w:r>
      <w:r w:rsidRPr="00A046DB">
        <w:rPr>
          <w:rFonts w:ascii="Times New Roman" w:hAnsi="Times New Roman" w:cs="Times New Roman"/>
          <w:sz w:val="28"/>
          <w:szCs w:val="28"/>
        </w:rPr>
        <w:t xml:space="preserve">ереживаниях, то в играх с </w:t>
      </w:r>
      <w:r w:rsidR="00735996" w:rsidRPr="00A046DB">
        <w:rPr>
          <w:rFonts w:ascii="Times New Roman" w:hAnsi="Times New Roman" w:cs="Times New Roman"/>
          <w:sz w:val="28"/>
          <w:szCs w:val="28"/>
        </w:rPr>
        <w:t>крупой все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становится возможным. Проигрывая волнующую ситуацию с помощью маленьких фигурок, создавая картину из песка, ребенок освобождается от напр</w:t>
      </w:r>
      <w:r w:rsidR="00FB46EB" w:rsidRPr="00A046DB">
        <w:rPr>
          <w:rFonts w:ascii="Times New Roman" w:hAnsi="Times New Roman" w:cs="Times New Roman"/>
          <w:sz w:val="28"/>
          <w:szCs w:val="28"/>
        </w:rPr>
        <w:t xml:space="preserve">яжения и беспокойства. </w:t>
      </w:r>
      <w:r w:rsidR="00C50DA9" w:rsidRPr="00A046DB">
        <w:rPr>
          <w:rFonts w:ascii="Times New Roman" w:hAnsi="Times New Roman" w:cs="Times New Roman"/>
          <w:sz w:val="28"/>
          <w:szCs w:val="28"/>
        </w:rPr>
        <w:t>Педагоги получают возможность увидеть внутренний мир ребенка в да</w:t>
      </w:r>
      <w:r w:rsidRPr="00A046DB">
        <w:rPr>
          <w:rFonts w:ascii="Times New Roman" w:hAnsi="Times New Roman" w:cs="Times New Roman"/>
          <w:sz w:val="28"/>
          <w:szCs w:val="28"/>
        </w:rPr>
        <w:t>нный момент. Через игры с крупой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легко решаются такие задачи, как </w:t>
      </w:r>
      <w:r w:rsidR="00735996" w:rsidRPr="00A046DB">
        <w:rPr>
          <w:rFonts w:ascii="Times New Roman" w:hAnsi="Times New Roman" w:cs="Times New Roman"/>
          <w:sz w:val="28"/>
          <w:szCs w:val="28"/>
        </w:rPr>
        <w:t>развитие коммуникативных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навыков, </w:t>
      </w:r>
      <w:r w:rsidR="00735996" w:rsidRPr="00A046DB">
        <w:rPr>
          <w:rFonts w:ascii="Times New Roman" w:hAnsi="Times New Roman" w:cs="Times New Roman"/>
          <w:sz w:val="28"/>
          <w:szCs w:val="28"/>
        </w:rPr>
        <w:t>т. е.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 умение нормально общаться.</w:t>
      </w:r>
    </w:p>
    <w:p w14:paraId="5EEA042D" w14:textId="5A351DAF" w:rsidR="0039012E" w:rsidRPr="00A046DB" w:rsidRDefault="00F00AE0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9012E" w:rsidRPr="003901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AF2942" w14:textId="77777777" w:rsidR="003B66FB" w:rsidRPr="00A046DB" w:rsidRDefault="00F00AE0" w:rsidP="008D34B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4CEACEF" w14:textId="77777777" w:rsidR="00C50DA9" w:rsidRPr="00735996" w:rsidRDefault="00C50DA9" w:rsidP="00685E25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735996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14:paraId="27CD0C24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00578737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proofErr w:type="gramStart"/>
      <w:r w:rsidRPr="00A046DB">
        <w:rPr>
          <w:rFonts w:ascii="Times New Roman" w:hAnsi="Times New Roman" w:cs="Times New Roman"/>
          <w:sz w:val="28"/>
          <w:szCs w:val="28"/>
        </w:rPr>
        <w:t>Грабенко,Т.М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46DB">
        <w:rPr>
          <w:rFonts w:ascii="Times New Roman" w:hAnsi="Times New Roman" w:cs="Times New Roman"/>
          <w:sz w:val="28"/>
          <w:szCs w:val="28"/>
        </w:rPr>
        <w:t xml:space="preserve">, Зинкевич – Евстигнеева, </w:t>
      </w:r>
      <w:proofErr w:type="spellStart"/>
      <w:r w:rsidRPr="00A046DB">
        <w:rPr>
          <w:rFonts w:ascii="Times New Roman" w:hAnsi="Times New Roman" w:cs="Times New Roman"/>
          <w:sz w:val="28"/>
          <w:szCs w:val="28"/>
        </w:rPr>
        <w:t>Т.Д.Чудеса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 xml:space="preserve"> на песке. Песочная   </w:t>
      </w:r>
      <w:proofErr w:type="spellStart"/>
      <w:r w:rsidRPr="00A046DB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 xml:space="preserve"> [Текст]: Методическое пособие для педагогов и родителей / Т.М. </w:t>
      </w:r>
    </w:p>
    <w:p w14:paraId="38EAFD0E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9FAE525" w14:textId="3EB69B62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A046DB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Pr="00A046DB">
        <w:rPr>
          <w:rFonts w:ascii="Times New Roman" w:hAnsi="Times New Roman" w:cs="Times New Roman"/>
          <w:sz w:val="28"/>
          <w:szCs w:val="28"/>
        </w:rPr>
        <w:t>, Т.Д. Зинкевич - Евстигнеева. – СПб.: Институт специальной педагогики и психологии,</w:t>
      </w:r>
      <w:r w:rsidR="00657384">
        <w:rPr>
          <w:rFonts w:ascii="Times New Roman" w:hAnsi="Times New Roman" w:cs="Times New Roman"/>
          <w:sz w:val="28"/>
          <w:szCs w:val="28"/>
        </w:rPr>
        <w:t>2021</w:t>
      </w:r>
      <w:r w:rsidRPr="00A046DB">
        <w:rPr>
          <w:rFonts w:ascii="Times New Roman" w:hAnsi="Times New Roman" w:cs="Times New Roman"/>
          <w:sz w:val="28"/>
          <w:szCs w:val="28"/>
        </w:rPr>
        <w:t>. – 48с.</w:t>
      </w:r>
    </w:p>
    <w:p w14:paraId="19358340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34F8FAAE" w14:textId="77923DC4" w:rsidR="00C50DA9" w:rsidRPr="00A046DB" w:rsidRDefault="006E7763" w:rsidP="00685E25">
      <w:pPr>
        <w:contextualSpacing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2</w:t>
      </w:r>
      <w:r w:rsidR="00C50DA9" w:rsidRPr="00A046DB">
        <w:rPr>
          <w:rFonts w:ascii="Times New Roman" w:hAnsi="Times New Roman" w:cs="Times New Roman"/>
          <w:sz w:val="28"/>
          <w:szCs w:val="28"/>
        </w:rPr>
        <w:t>. Зинкевич-</w:t>
      </w:r>
      <w:proofErr w:type="spellStart"/>
      <w:proofErr w:type="gramStart"/>
      <w:r w:rsidR="00C50DA9" w:rsidRPr="00A046DB">
        <w:rPr>
          <w:rFonts w:ascii="Times New Roman" w:hAnsi="Times New Roman" w:cs="Times New Roman"/>
          <w:sz w:val="28"/>
          <w:szCs w:val="28"/>
        </w:rPr>
        <w:t>Евстигнеева,Т</w:t>
      </w:r>
      <w:proofErr w:type="spellEnd"/>
      <w:r w:rsidR="00C50DA9" w:rsidRPr="00A046D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0DA9" w:rsidRPr="00A046DB">
        <w:rPr>
          <w:rFonts w:ascii="Times New Roman" w:hAnsi="Times New Roman" w:cs="Times New Roman"/>
          <w:sz w:val="28"/>
          <w:szCs w:val="28"/>
        </w:rPr>
        <w:t xml:space="preserve"> Д., </w:t>
      </w:r>
      <w:proofErr w:type="spellStart"/>
      <w:r w:rsidR="00C50DA9" w:rsidRPr="00A046DB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C50DA9" w:rsidRPr="00A046DB">
        <w:rPr>
          <w:rFonts w:ascii="Times New Roman" w:hAnsi="Times New Roman" w:cs="Times New Roman"/>
          <w:sz w:val="28"/>
          <w:szCs w:val="28"/>
        </w:rPr>
        <w:t xml:space="preserve">, Т. М. Практикум по креативной   терапии [Текст] /Т.М. </w:t>
      </w:r>
      <w:proofErr w:type="spellStart"/>
      <w:r w:rsidR="00C50DA9" w:rsidRPr="00A046DB">
        <w:rPr>
          <w:rFonts w:ascii="Times New Roman" w:hAnsi="Times New Roman" w:cs="Times New Roman"/>
          <w:sz w:val="28"/>
          <w:szCs w:val="28"/>
        </w:rPr>
        <w:t>Грабенко</w:t>
      </w:r>
      <w:proofErr w:type="spellEnd"/>
      <w:r w:rsidR="00C50DA9" w:rsidRPr="00A046DB">
        <w:rPr>
          <w:rFonts w:ascii="Times New Roman" w:hAnsi="Times New Roman" w:cs="Times New Roman"/>
          <w:sz w:val="28"/>
          <w:szCs w:val="28"/>
        </w:rPr>
        <w:t>, Т.Д. Зинкевич - Евстигнеева – М.: Сфера Речь,20</w:t>
      </w:r>
      <w:r w:rsidR="00657384">
        <w:rPr>
          <w:rFonts w:ascii="Times New Roman" w:hAnsi="Times New Roman" w:cs="Times New Roman"/>
          <w:sz w:val="28"/>
          <w:szCs w:val="28"/>
        </w:rPr>
        <w:t>23</w:t>
      </w:r>
      <w:r w:rsidR="00C50DA9" w:rsidRPr="00A046DB">
        <w:rPr>
          <w:rFonts w:ascii="Times New Roman" w:hAnsi="Times New Roman" w:cs="Times New Roman"/>
          <w:sz w:val="28"/>
          <w:szCs w:val="28"/>
        </w:rPr>
        <w:t>.С.279–299.</w:t>
      </w:r>
    </w:p>
    <w:p w14:paraId="4EB5A32D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941D781" w14:textId="203F067A" w:rsidR="00C50DA9" w:rsidRPr="00A046DB" w:rsidRDefault="006E7763" w:rsidP="00685E25">
      <w:pPr>
        <w:contextualSpacing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3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. Инновации – в логопедическую практику/ Методическое пособие для   дошкольных образовательных учреждений/Сост. О. Е. Громова. – </w:t>
      </w:r>
      <w:proofErr w:type="gramStart"/>
      <w:r w:rsidR="00C50DA9" w:rsidRPr="00A046DB">
        <w:rPr>
          <w:rFonts w:ascii="Times New Roman" w:hAnsi="Times New Roman" w:cs="Times New Roman"/>
          <w:sz w:val="28"/>
          <w:szCs w:val="28"/>
        </w:rPr>
        <w:t>М.:ЛИНКА</w:t>
      </w:r>
      <w:proofErr w:type="gramEnd"/>
      <w:r w:rsidR="00C50DA9" w:rsidRPr="00A046DB">
        <w:rPr>
          <w:rFonts w:ascii="Times New Roman" w:hAnsi="Times New Roman" w:cs="Times New Roman"/>
          <w:sz w:val="28"/>
          <w:szCs w:val="28"/>
        </w:rPr>
        <w:t>- ПРЕСС, 20</w:t>
      </w:r>
      <w:r w:rsidR="00657384">
        <w:rPr>
          <w:rFonts w:ascii="Times New Roman" w:hAnsi="Times New Roman" w:cs="Times New Roman"/>
          <w:sz w:val="28"/>
          <w:szCs w:val="28"/>
        </w:rPr>
        <w:t>1</w:t>
      </w:r>
      <w:r w:rsidR="00C50DA9" w:rsidRPr="00A046DB">
        <w:rPr>
          <w:rFonts w:ascii="Times New Roman" w:hAnsi="Times New Roman" w:cs="Times New Roman"/>
          <w:sz w:val="28"/>
          <w:szCs w:val="28"/>
        </w:rPr>
        <w:t>8. – 232 с.</w:t>
      </w:r>
    </w:p>
    <w:p w14:paraId="5DF547C1" w14:textId="77777777" w:rsidR="00C50DA9" w:rsidRPr="00A046DB" w:rsidRDefault="00C50DA9" w:rsidP="00685E25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5CE936D" w14:textId="1BC4B7A4" w:rsidR="00C50DA9" w:rsidRPr="00A046DB" w:rsidRDefault="006E7763" w:rsidP="00685E25">
      <w:pPr>
        <w:contextualSpacing/>
        <w:rPr>
          <w:rFonts w:ascii="Times New Roman" w:hAnsi="Times New Roman" w:cs="Times New Roman"/>
          <w:sz w:val="28"/>
          <w:szCs w:val="28"/>
        </w:rPr>
      </w:pPr>
      <w:r w:rsidRPr="00A046DB">
        <w:rPr>
          <w:rFonts w:ascii="Times New Roman" w:hAnsi="Times New Roman" w:cs="Times New Roman"/>
          <w:sz w:val="28"/>
          <w:szCs w:val="28"/>
        </w:rPr>
        <w:t>4</w:t>
      </w:r>
      <w:r w:rsidR="00C50DA9" w:rsidRPr="00A046D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50DA9" w:rsidRPr="00A046DB">
        <w:rPr>
          <w:rFonts w:ascii="Times New Roman" w:hAnsi="Times New Roman" w:cs="Times New Roman"/>
          <w:sz w:val="28"/>
          <w:szCs w:val="28"/>
        </w:rPr>
        <w:t>Набойкина</w:t>
      </w:r>
      <w:proofErr w:type="spellEnd"/>
      <w:r w:rsidR="00C50DA9" w:rsidRPr="00A046DB">
        <w:rPr>
          <w:rFonts w:ascii="Times New Roman" w:hAnsi="Times New Roman" w:cs="Times New Roman"/>
          <w:sz w:val="28"/>
          <w:szCs w:val="28"/>
        </w:rPr>
        <w:t xml:space="preserve">. Е.Л. Сказки и игры с «особым» ребенком / Е.Л. </w:t>
      </w:r>
      <w:proofErr w:type="spellStart"/>
      <w:r w:rsidR="00C50DA9" w:rsidRPr="00A046DB">
        <w:rPr>
          <w:rFonts w:ascii="Times New Roman" w:hAnsi="Times New Roman" w:cs="Times New Roman"/>
          <w:sz w:val="28"/>
          <w:szCs w:val="28"/>
        </w:rPr>
        <w:t>Набойкина</w:t>
      </w:r>
      <w:proofErr w:type="spellEnd"/>
      <w:r w:rsidR="00C50DA9" w:rsidRPr="00A046DB">
        <w:rPr>
          <w:rFonts w:ascii="Times New Roman" w:hAnsi="Times New Roman" w:cs="Times New Roman"/>
          <w:sz w:val="28"/>
          <w:szCs w:val="28"/>
        </w:rPr>
        <w:t xml:space="preserve"> – СПб.: Речь, 20</w:t>
      </w:r>
      <w:r w:rsidR="00657384">
        <w:rPr>
          <w:rFonts w:ascii="Times New Roman" w:hAnsi="Times New Roman" w:cs="Times New Roman"/>
          <w:sz w:val="28"/>
          <w:szCs w:val="28"/>
        </w:rPr>
        <w:t>22</w:t>
      </w:r>
      <w:r w:rsidR="00C50DA9" w:rsidRPr="00A046DB">
        <w:rPr>
          <w:rFonts w:ascii="Times New Roman" w:hAnsi="Times New Roman" w:cs="Times New Roman"/>
          <w:sz w:val="28"/>
          <w:szCs w:val="28"/>
        </w:rPr>
        <w:t>.-144с.</w:t>
      </w:r>
    </w:p>
    <w:p w14:paraId="00FA8E0D" w14:textId="71196530" w:rsidR="00176692" w:rsidRDefault="00176692">
      <w:pPr>
        <w:rPr>
          <w:rFonts w:ascii="Times New Roman" w:hAnsi="Times New Roman" w:cs="Times New Roman"/>
          <w:sz w:val="28"/>
          <w:szCs w:val="28"/>
        </w:rPr>
      </w:pPr>
    </w:p>
    <w:sectPr w:rsidR="00176692" w:rsidSect="00C50DA9">
      <w:pgSz w:w="11900" w:h="16840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0DA9"/>
    <w:rsid w:val="000504DC"/>
    <w:rsid w:val="00065514"/>
    <w:rsid w:val="00176692"/>
    <w:rsid w:val="001860BB"/>
    <w:rsid w:val="00187BD9"/>
    <w:rsid w:val="002C0C25"/>
    <w:rsid w:val="00327B2E"/>
    <w:rsid w:val="0039012E"/>
    <w:rsid w:val="003B66FB"/>
    <w:rsid w:val="00551CBA"/>
    <w:rsid w:val="0059013A"/>
    <w:rsid w:val="0064421C"/>
    <w:rsid w:val="00657384"/>
    <w:rsid w:val="00680E59"/>
    <w:rsid w:val="00685E25"/>
    <w:rsid w:val="006E7763"/>
    <w:rsid w:val="00735996"/>
    <w:rsid w:val="0082362E"/>
    <w:rsid w:val="008D34B3"/>
    <w:rsid w:val="009B436D"/>
    <w:rsid w:val="00A046DB"/>
    <w:rsid w:val="00A95F03"/>
    <w:rsid w:val="00AA3DD3"/>
    <w:rsid w:val="00C50DA9"/>
    <w:rsid w:val="00CA31C6"/>
    <w:rsid w:val="00E435CB"/>
    <w:rsid w:val="00E53F92"/>
    <w:rsid w:val="00ED5B3F"/>
    <w:rsid w:val="00F00AE0"/>
    <w:rsid w:val="00FB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6A094"/>
  <w14:defaultImageDpi w14:val="300"/>
  <w15:docId w15:val="{178EAD20-0BB1-46A3-8081-433834F1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D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04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5">
    <w:name w:val="Strong"/>
    <w:basedOn w:val="a0"/>
    <w:uiPriority w:val="22"/>
    <w:qFormat/>
    <w:rsid w:val="000504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Коргунова</dc:creator>
  <cp:keywords/>
  <dc:description/>
  <cp:lastModifiedBy>Пользователь</cp:lastModifiedBy>
  <cp:revision>17</cp:revision>
  <cp:lastPrinted>2021-05-25T07:04:00Z</cp:lastPrinted>
  <dcterms:created xsi:type="dcterms:W3CDTF">2014-10-31T12:11:00Z</dcterms:created>
  <dcterms:modified xsi:type="dcterms:W3CDTF">2025-05-16T04:03:00Z</dcterms:modified>
</cp:coreProperties>
</file>