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C28" w:rsidRPr="0068302B" w:rsidRDefault="0068302B" w:rsidP="00812C28">
      <w:pPr>
        <w:spacing w:after="0" w:line="240" w:lineRule="auto"/>
        <w:ind w:firstLine="709"/>
        <w:jc w:val="both"/>
        <w:rPr>
          <w:rFonts w:ascii="Times New Roman" w:hAnsi="Times New Roman" w:cs="Times New Roman"/>
          <w:sz w:val="28"/>
          <w:szCs w:val="28"/>
        </w:rPr>
      </w:pPr>
      <w:r w:rsidRPr="0068302B">
        <w:rPr>
          <w:rFonts w:ascii="Times New Roman" w:hAnsi="Times New Roman" w:cs="Times New Roman"/>
          <w:b/>
          <w:sz w:val="28"/>
          <w:szCs w:val="28"/>
        </w:rPr>
        <w:t>Библиотечный урок</w:t>
      </w:r>
      <w:r w:rsidR="00812C28" w:rsidRPr="0068302B">
        <w:rPr>
          <w:rFonts w:ascii="Times New Roman" w:hAnsi="Times New Roman" w:cs="Times New Roman"/>
          <w:sz w:val="28"/>
          <w:szCs w:val="28"/>
        </w:rPr>
        <w:tab/>
      </w:r>
      <w:r w:rsidR="00812C28" w:rsidRPr="0068302B">
        <w:rPr>
          <w:rFonts w:ascii="Times New Roman" w:hAnsi="Times New Roman" w:cs="Times New Roman"/>
          <w:sz w:val="28"/>
          <w:szCs w:val="28"/>
        </w:rPr>
        <w:tab/>
      </w:r>
      <w:r>
        <w:rPr>
          <w:rFonts w:ascii="Times New Roman" w:hAnsi="Times New Roman" w:cs="Times New Roman"/>
          <w:sz w:val="28"/>
          <w:szCs w:val="28"/>
        </w:rPr>
        <w:tab/>
      </w:r>
      <w:r w:rsidR="00812C28" w:rsidRPr="0068302B">
        <w:rPr>
          <w:rFonts w:ascii="Times New Roman" w:hAnsi="Times New Roman" w:cs="Times New Roman"/>
          <w:sz w:val="28"/>
          <w:szCs w:val="28"/>
        </w:rPr>
        <w:tab/>
      </w:r>
      <w:r w:rsidR="00812C28" w:rsidRPr="0068302B">
        <w:rPr>
          <w:rFonts w:ascii="Times New Roman" w:hAnsi="Times New Roman" w:cs="Times New Roman"/>
          <w:sz w:val="28"/>
          <w:szCs w:val="28"/>
        </w:rPr>
        <w:tab/>
      </w:r>
      <w:r w:rsidR="00812C28" w:rsidRPr="0068302B">
        <w:rPr>
          <w:rFonts w:ascii="Times New Roman" w:hAnsi="Times New Roman" w:cs="Times New Roman"/>
          <w:sz w:val="28"/>
          <w:szCs w:val="28"/>
        </w:rPr>
        <w:tab/>
      </w:r>
      <w:r w:rsidR="00812C28" w:rsidRPr="0068302B">
        <w:rPr>
          <w:rFonts w:ascii="Times New Roman" w:hAnsi="Times New Roman" w:cs="Times New Roman"/>
          <w:sz w:val="28"/>
          <w:szCs w:val="28"/>
        </w:rPr>
        <w:tab/>
      </w:r>
      <w:r w:rsidR="00812C28" w:rsidRPr="0068302B">
        <w:rPr>
          <w:rFonts w:ascii="Times New Roman" w:hAnsi="Times New Roman" w:cs="Times New Roman"/>
          <w:sz w:val="28"/>
          <w:szCs w:val="28"/>
        </w:rPr>
        <w:tab/>
      </w:r>
      <w:r w:rsidR="00812C28" w:rsidRPr="0068302B">
        <w:rPr>
          <w:rFonts w:ascii="Times New Roman" w:hAnsi="Times New Roman" w:cs="Times New Roman"/>
          <w:sz w:val="28"/>
          <w:szCs w:val="28"/>
        </w:rPr>
        <w:tab/>
        <w:t>5 класс</w:t>
      </w:r>
    </w:p>
    <w:p w:rsidR="0068302B" w:rsidRDefault="0068302B" w:rsidP="00812C28">
      <w:pPr>
        <w:spacing w:after="0" w:line="240" w:lineRule="auto"/>
        <w:ind w:firstLine="709"/>
        <w:jc w:val="both"/>
        <w:rPr>
          <w:rFonts w:ascii="Times New Roman" w:hAnsi="Times New Roman" w:cs="Times New Roman"/>
          <w:sz w:val="24"/>
          <w:szCs w:val="24"/>
        </w:rPr>
      </w:pPr>
    </w:p>
    <w:p w:rsidR="00812C28" w:rsidRPr="00812C28" w:rsidRDefault="00812C28"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Тема урока:   </w:t>
      </w:r>
      <w:r w:rsidRPr="0068302B">
        <w:rPr>
          <w:rFonts w:ascii="Times New Roman" w:hAnsi="Times New Roman" w:cs="Times New Roman"/>
          <w:b/>
          <w:sz w:val="24"/>
          <w:szCs w:val="24"/>
        </w:rPr>
        <w:t>Искусство быть читателем</w:t>
      </w:r>
    </w:p>
    <w:p w:rsidR="00CC7468" w:rsidRPr="00812C28" w:rsidRDefault="00CC7468" w:rsidP="00812C28">
      <w:pPr>
        <w:spacing w:after="0" w:line="240" w:lineRule="auto"/>
        <w:ind w:firstLine="709"/>
        <w:jc w:val="both"/>
        <w:rPr>
          <w:rFonts w:ascii="Times New Roman" w:eastAsia="Times New Roman" w:hAnsi="Times New Roman" w:cs="Times New Roman"/>
          <w:sz w:val="24"/>
          <w:szCs w:val="24"/>
        </w:rPr>
      </w:pPr>
      <w:r w:rsidRPr="00812C28">
        <w:rPr>
          <w:rFonts w:ascii="Times New Roman" w:hAnsi="Times New Roman" w:cs="Times New Roman"/>
          <w:sz w:val="24"/>
          <w:szCs w:val="24"/>
        </w:rPr>
        <w:t>Цель урока: ф</w:t>
      </w:r>
      <w:r w:rsidRPr="00812C28">
        <w:rPr>
          <w:rFonts w:ascii="Times New Roman" w:hAnsi="Times New Roman" w:cs="Times New Roman"/>
          <w:color w:val="000000"/>
          <w:sz w:val="24"/>
          <w:szCs w:val="24"/>
        </w:rPr>
        <w:t xml:space="preserve">ормирование у школьников </w:t>
      </w:r>
      <w:r w:rsidRPr="00812C28">
        <w:rPr>
          <w:rFonts w:ascii="Times New Roman" w:eastAsia="Times New Roman" w:hAnsi="Times New Roman" w:cs="Times New Roman"/>
          <w:sz w:val="24"/>
          <w:szCs w:val="24"/>
        </w:rPr>
        <w:t>мотивации к чтению, совершенствование навыка смыслового чтения, развитие культуры чтения.</w:t>
      </w:r>
    </w:p>
    <w:p w:rsidR="00CC7468" w:rsidRPr="00812C28" w:rsidRDefault="001A2CC5"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Задачи: - научить школьников анализировать </w:t>
      </w:r>
      <w:proofErr w:type="gramStart"/>
      <w:r w:rsidRPr="00812C28">
        <w:rPr>
          <w:rFonts w:ascii="Times New Roman" w:hAnsi="Times New Roman" w:cs="Times New Roman"/>
          <w:sz w:val="24"/>
          <w:szCs w:val="24"/>
        </w:rPr>
        <w:t>прочитанное</w:t>
      </w:r>
      <w:proofErr w:type="gramEnd"/>
    </w:p>
    <w:p w:rsidR="0068302B" w:rsidRPr="0068302B" w:rsidRDefault="0068302B" w:rsidP="00812C28">
      <w:pPr>
        <w:spacing w:after="0" w:line="240" w:lineRule="auto"/>
        <w:ind w:firstLine="709"/>
        <w:jc w:val="both"/>
        <w:rPr>
          <w:rFonts w:ascii="Times New Roman" w:hAnsi="Times New Roman" w:cs="Times New Roman"/>
          <w:sz w:val="16"/>
          <w:szCs w:val="16"/>
        </w:rPr>
      </w:pPr>
    </w:p>
    <w:p w:rsidR="0055629C" w:rsidRDefault="0055629C"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Ход мероприятия: </w:t>
      </w:r>
    </w:p>
    <w:p w:rsidR="00776890" w:rsidRPr="00812C28" w:rsidRDefault="00776890" w:rsidP="00812C2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Часть 1.</w:t>
      </w:r>
    </w:p>
    <w:p w:rsidR="0055629C" w:rsidRPr="00812C28" w:rsidRDefault="0055629C" w:rsidP="0068302B">
      <w:pPr>
        <w:spacing w:after="0" w:line="240" w:lineRule="auto"/>
        <w:ind w:left="4536"/>
        <w:jc w:val="both"/>
        <w:rPr>
          <w:rFonts w:ascii="Times New Roman" w:hAnsi="Times New Roman" w:cs="Times New Roman"/>
          <w:sz w:val="24"/>
          <w:szCs w:val="24"/>
        </w:rPr>
      </w:pPr>
      <w:r w:rsidRPr="00812C28">
        <w:rPr>
          <w:rFonts w:ascii="Times New Roman" w:hAnsi="Times New Roman" w:cs="Times New Roman"/>
          <w:sz w:val="24"/>
          <w:szCs w:val="24"/>
        </w:rPr>
        <w:t xml:space="preserve">В страницах книг – десятилетья, миги, </w:t>
      </w:r>
    </w:p>
    <w:p w:rsidR="0055629C" w:rsidRPr="00812C28" w:rsidRDefault="0055629C" w:rsidP="0068302B">
      <w:pPr>
        <w:spacing w:after="0" w:line="240" w:lineRule="auto"/>
        <w:ind w:left="4536"/>
        <w:jc w:val="both"/>
        <w:rPr>
          <w:rFonts w:ascii="Times New Roman" w:hAnsi="Times New Roman" w:cs="Times New Roman"/>
          <w:sz w:val="24"/>
          <w:szCs w:val="24"/>
        </w:rPr>
      </w:pPr>
      <w:r w:rsidRPr="00812C28">
        <w:rPr>
          <w:rFonts w:ascii="Times New Roman" w:hAnsi="Times New Roman" w:cs="Times New Roman"/>
          <w:sz w:val="24"/>
          <w:szCs w:val="24"/>
        </w:rPr>
        <w:t xml:space="preserve">Событья, судьбы, пестрой жизни дань. </w:t>
      </w:r>
    </w:p>
    <w:p w:rsidR="0055629C" w:rsidRPr="00812C28" w:rsidRDefault="0055629C" w:rsidP="0068302B">
      <w:pPr>
        <w:spacing w:after="0" w:line="240" w:lineRule="auto"/>
        <w:ind w:left="4536"/>
        <w:jc w:val="both"/>
        <w:rPr>
          <w:rFonts w:ascii="Times New Roman" w:hAnsi="Times New Roman" w:cs="Times New Roman"/>
          <w:sz w:val="24"/>
          <w:szCs w:val="24"/>
        </w:rPr>
      </w:pPr>
      <w:r w:rsidRPr="00812C28">
        <w:rPr>
          <w:rFonts w:ascii="Times New Roman" w:hAnsi="Times New Roman" w:cs="Times New Roman"/>
          <w:sz w:val="24"/>
          <w:szCs w:val="24"/>
        </w:rPr>
        <w:t xml:space="preserve">Пусть множатся, живут, крепчают книги – </w:t>
      </w:r>
    </w:p>
    <w:p w:rsidR="0055629C" w:rsidRPr="00812C28" w:rsidRDefault="0055629C" w:rsidP="0068302B">
      <w:pPr>
        <w:spacing w:after="0" w:line="240" w:lineRule="auto"/>
        <w:ind w:left="4536"/>
        <w:jc w:val="both"/>
        <w:rPr>
          <w:rFonts w:ascii="Times New Roman" w:hAnsi="Times New Roman" w:cs="Times New Roman"/>
          <w:sz w:val="24"/>
          <w:szCs w:val="24"/>
        </w:rPr>
      </w:pPr>
      <w:r w:rsidRPr="00812C28">
        <w:rPr>
          <w:rFonts w:ascii="Times New Roman" w:hAnsi="Times New Roman" w:cs="Times New Roman"/>
          <w:sz w:val="24"/>
          <w:szCs w:val="24"/>
        </w:rPr>
        <w:t xml:space="preserve">Веков соединительная ткань. </w:t>
      </w:r>
    </w:p>
    <w:p w:rsidR="0055629C" w:rsidRPr="00812C28" w:rsidRDefault="0055629C" w:rsidP="0068302B">
      <w:pPr>
        <w:spacing w:after="0" w:line="240" w:lineRule="auto"/>
        <w:ind w:left="5952" w:firstLine="420"/>
        <w:jc w:val="both"/>
        <w:rPr>
          <w:rFonts w:ascii="Times New Roman" w:hAnsi="Times New Roman" w:cs="Times New Roman"/>
          <w:sz w:val="24"/>
          <w:szCs w:val="24"/>
        </w:rPr>
      </w:pPr>
      <w:r w:rsidRPr="00812C28">
        <w:rPr>
          <w:rFonts w:ascii="Times New Roman" w:hAnsi="Times New Roman" w:cs="Times New Roman"/>
          <w:sz w:val="24"/>
          <w:szCs w:val="24"/>
        </w:rPr>
        <w:t xml:space="preserve">(Вадим Сикорский) </w:t>
      </w:r>
    </w:p>
    <w:p w:rsidR="00CC7468" w:rsidRPr="0068302B" w:rsidRDefault="00CC7468" w:rsidP="00812C28">
      <w:pPr>
        <w:spacing w:after="0" w:line="240" w:lineRule="auto"/>
        <w:ind w:firstLine="709"/>
        <w:jc w:val="both"/>
        <w:rPr>
          <w:rFonts w:ascii="Times New Roman" w:hAnsi="Times New Roman" w:cs="Times New Roman"/>
          <w:sz w:val="16"/>
          <w:szCs w:val="16"/>
        </w:rPr>
      </w:pPr>
    </w:p>
    <w:p w:rsidR="0068302B" w:rsidRDefault="00CC7468"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Чтение – увлекательное занятие, которое приносит много пользы. Но чтение – это искусство, которому нужно учиться. Настоящий читатель – это не тот, кто «проглатывает» одну книгу за другой. И не тот, кто дочитывает книгу только до середины, а потом принимается </w:t>
      </w:r>
      <w:proofErr w:type="gramStart"/>
      <w:r w:rsidRPr="00812C28">
        <w:rPr>
          <w:rFonts w:ascii="Times New Roman" w:hAnsi="Times New Roman" w:cs="Times New Roman"/>
          <w:sz w:val="24"/>
          <w:szCs w:val="24"/>
        </w:rPr>
        <w:t>за</w:t>
      </w:r>
      <w:proofErr w:type="gramEnd"/>
      <w:r w:rsidRPr="00812C28">
        <w:rPr>
          <w:rFonts w:ascii="Times New Roman" w:hAnsi="Times New Roman" w:cs="Times New Roman"/>
          <w:sz w:val="24"/>
          <w:szCs w:val="24"/>
        </w:rPr>
        <w:t xml:space="preserve"> другую. Настоящий читатель – это вдумчивый читатель, то есть человек, который внимательно читает книгу, вдумываясь в каждое ее слово. </w:t>
      </w:r>
    </w:p>
    <w:p w:rsidR="0055629C" w:rsidRPr="00812C28" w:rsidRDefault="0055629C"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Книги – это наши верные и мудрые друзья, наши добрые советчики. Живут они рядом с нами, в шкафах и на полках. Стоит только протянуть руку - и поведут они нас по разным странам, расскажут удивительные истории, поведают чудесные тайны. Вы открываете книгу, перелистываете страницы, и происходит </w:t>
      </w:r>
      <w:proofErr w:type="gramStart"/>
      <w:r w:rsidRPr="00812C28">
        <w:rPr>
          <w:rFonts w:ascii="Times New Roman" w:hAnsi="Times New Roman" w:cs="Times New Roman"/>
          <w:sz w:val="24"/>
          <w:szCs w:val="24"/>
        </w:rPr>
        <w:t>удивительное</w:t>
      </w:r>
      <w:proofErr w:type="gramEnd"/>
      <w:r w:rsidRPr="00812C28">
        <w:rPr>
          <w:rFonts w:ascii="Times New Roman" w:hAnsi="Times New Roman" w:cs="Times New Roman"/>
          <w:sz w:val="24"/>
          <w:szCs w:val="24"/>
        </w:rPr>
        <w:t>: книга начинает говорить с вами. Ее листы, покрытые ровными строчками, заставляют людей смеяться и страдать, переживать с такой остротой, как будто читатель сам является непосредственным участником действия, о котором повествует автор. Книги знают больше самого образованного папы, самой умной мамы, мудрой бабушки, начитанных друзей. Книги ничего не забывают и не путают, у них не бывает плохого настроения, они никогда не заняты, они всегда готовы к ответу.</w:t>
      </w:r>
    </w:p>
    <w:p w:rsidR="0055629C" w:rsidRPr="00812C28" w:rsidRDefault="0055629C"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 Зачем нужны книги? Можно ли прожить без них? (Ответы детей) </w:t>
      </w:r>
    </w:p>
    <w:p w:rsidR="001A2CC5" w:rsidRPr="00812C28" w:rsidRDefault="001A2CC5"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Один из крупных ученых XX </w:t>
      </w:r>
      <w:proofErr w:type="gramStart"/>
      <w:r w:rsidRPr="00812C28">
        <w:rPr>
          <w:rFonts w:ascii="Times New Roman" w:hAnsi="Times New Roman" w:cs="Times New Roman"/>
          <w:sz w:val="24"/>
          <w:szCs w:val="24"/>
        </w:rPr>
        <w:t>в</w:t>
      </w:r>
      <w:proofErr w:type="gramEnd"/>
      <w:r w:rsidRPr="00812C28">
        <w:rPr>
          <w:rFonts w:ascii="Times New Roman" w:hAnsi="Times New Roman" w:cs="Times New Roman"/>
          <w:sz w:val="24"/>
          <w:szCs w:val="24"/>
        </w:rPr>
        <w:t xml:space="preserve">. Владимир Афанасьевич Обручев (геолог, палеонтолог, географ, писатель-фантаст) считал, что профессию он выбрал благодаря книгам, прочитанным в детстве. «Когда мне было восемь лет, моя мать по вечерам читала мне и моим братьям сочинения Купера. Нам очень нравились «Кожаный чулок», «Последний из могикан», «Следопыт», их приключения в диких лесах Америки, их борьба с белокожими пришельцами, которые захватывали их охотничьи угодья. Потом родители стали покупать нам сочинения Майн-Рида и </w:t>
      </w:r>
      <w:proofErr w:type="spellStart"/>
      <w:r w:rsidRPr="00812C28">
        <w:rPr>
          <w:rFonts w:ascii="Times New Roman" w:hAnsi="Times New Roman" w:cs="Times New Roman"/>
          <w:sz w:val="24"/>
          <w:szCs w:val="24"/>
        </w:rPr>
        <w:t>Жюля</w:t>
      </w:r>
      <w:proofErr w:type="spellEnd"/>
      <w:r w:rsidRPr="00812C28">
        <w:rPr>
          <w:rFonts w:ascii="Times New Roman" w:hAnsi="Times New Roman" w:cs="Times New Roman"/>
          <w:sz w:val="24"/>
          <w:szCs w:val="24"/>
        </w:rPr>
        <w:t xml:space="preserve"> </w:t>
      </w:r>
      <w:proofErr w:type="gramStart"/>
      <w:r w:rsidRPr="00812C28">
        <w:rPr>
          <w:rFonts w:ascii="Times New Roman" w:hAnsi="Times New Roman" w:cs="Times New Roman"/>
          <w:sz w:val="24"/>
          <w:szCs w:val="24"/>
        </w:rPr>
        <w:t>Верна</w:t>
      </w:r>
      <w:proofErr w:type="gramEnd"/>
      <w:r w:rsidRPr="00812C28">
        <w:rPr>
          <w:rFonts w:ascii="Times New Roman" w:hAnsi="Times New Roman" w:cs="Times New Roman"/>
          <w:sz w:val="24"/>
          <w:szCs w:val="24"/>
        </w:rPr>
        <w:t>, и вместе с героями этих авторов мы мысленно одолевали льды Арктики, поднимались на высокие горы, спускались в глубины океанов, изнывали от жары в пустынях, охотились за слонами, львами и тиграми, переживали приключения на таинственном острове. И тогда уже я решил, что когда вырасту, – сделаюсь путешественником».</w:t>
      </w:r>
    </w:p>
    <w:p w:rsidR="0055629C" w:rsidRPr="00812C28" w:rsidRDefault="0055629C"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Каждому человеку книги нужны, но в разной степени. Одному больше, другому – меньше. Но всем людям вместе, то есть человечеству, книги необходимы. Один человек может прожить без книг, а человечество – нет. Книги – это память. Нельзя прожить без памяти. Если люди забудут себя, то, что они делали 10, 20, 100, 1000 лет назад, жизнь просто не сможет двигаться дальше. Люди будут без конца повторять свои ошибки.</w:t>
      </w:r>
    </w:p>
    <w:p w:rsidR="0055629C" w:rsidRPr="00812C28" w:rsidRDefault="0055629C"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А вы сами любите читать? Какие книги вам больше всего нравятся? А умеете ли вы читать? (Ответы детей)</w:t>
      </w:r>
    </w:p>
    <w:p w:rsidR="00776890" w:rsidRDefault="0055629C"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Не правда ли, странный вопрос, если он обращен к человеку, который уже </w:t>
      </w:r>
      <w:r w:rsidR="00776890">
        <w:rPr>
          <w:rFonts w:ascii="Times New Roman" w:hAnsi="Times New Roman" w:cs="Times New Roman"/>
          <w:sz w:val="24"/>
          <w:szCs w:val="24"/>
        </w:rPr>
        <w:t xml:space="preserve">пятый </w:t>
      </w:r>
      <w:r w:rsidRPr="00812C28">
        <w:rPr>
          <w:rFonts w:ascii="Times New Roman" w:hAnsi="Times New Roman" w:cs="Times New Roman"/>
          <w:sz w:val="24"/>
          <w:szCs w:val="24"/>
        </w:rPr>
        <w:t xml:space="preserve">год ходит в школу! В первом классе вы узнали буквы и научились складывать их в слова, но не думайте, что это и есть чтение. Люди учатся читать всю жизнь. Что значит – уметь читать? Это значит – взять из книги все, что она, будучи произведением искусства, может дать: глубину мысли и чувства, поэтическое открытие мира, - все то, что писатель вложил в свое произведение с надеждой передать читателю. Но нередко читатель торопливо проходит мимо богатств, заключенных в книге, даже не догадавшись о том, что они существуют. Он берет из книги лишь цепь событий, сюжет, пересказ его можно уместить на странице школьной тетради. И невдомек такому читателю, что он взял самое малое. Нет человека, который, проведя час с доброй и интересной книгой, не стал бы лучше и счастливее. И не только на время самого чтения: с нами остаются </w:t>
      </w:r>
      <w:r w:rsidRPr="00812C28">
        <w:rPr>
          <w:rFonts w:ascii="Times New Roman" w:hAnsi="Times New Roman" w:cs="Times New Roman"/>
          <w:sz w:val="24"/>
          <w:szCs w:val="24"/>
        </w:rPr>
        <w:lastRenderedPageBreak/>
        <w:t>воспоминания. Хорошая книга не кончается никогда. Вот она прочитана. Вот она закрыта. Вот она ушла из рук, из дом</w:t>
      </w:r>
      <w:r w:rsidR="00776890">
        <w:rPr>
          <w:rFonts w:ascii="Times New Roman" w:hAnsi="Times New Roman" w:cs="Times New Roman"/>
          <w:sz w:val="24"/>
          <w:szCs w:val="24"/>
        </w:rPr>
        <w:t>а</w:t>
      </w:r>
      <w:r w:rsidRPr="00812C28">
        <w:rPr>
          <w:rFonts w:ascii="Times New Roman" w:hAnsi="Times New Roman" w:cs="Times New Roman"/>
          <w:sz w:val="24"/>
          <w:szCs w:val="24"/>
        </w:rPr>
        <w:t>, вернулась в библиотеку. И все-таки не кончилась, потому что ты про нее помнишь и думаешь. Не кончилась, потому что хочется рассказать о ней друзьям и знакомым.</w:t>
      </w:r>
    </w:p>
    <w:p w:rsidR="005C6783" w:rsidRPr="00812C28" w:rsidRDefault="0055629C"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Становясь читателем, человек может распоряжаться собой и книжкой, как ему вздумается. Он может читать много, а может – мало. Может читать быстро, а может – медленно. Может читать новые книги, а может перечитывать старые. Может читать одну книгу, а может одновременно и пять. Перед читателем возникает право выбора. Кажется, что это прекрасно. Кажется, что это легко. Но, как выяснилось, управлять собой, разумно использовать свободу выбора – </w:t>
      </w:r>
      <w:proofErr w:type="gramStart"/>
      <w:r w:rsidRPr="00812C28">
        <w:rPr>
          <w:rFonts w:ascii="Times New Roman" w:hAnsi="Times New Roman" w:cs="Times New Roman"/>
          <w:sz w:val="24"/>
          <w:szCs w:val="24"/>
        </w:rPr>
        <w:t>самое</w:t>
      </w:r>
      <w:proofErr w:type="gramEnd"/>
      <w:r w:rsidRPr="00812C28">
        <w:rPr>
          <w:rFonts w:ascii="Times New Roman" w:hAnsi="Times New Roman" w:cs="Times New Roman"/>
          <w:sz w:val="24"/>
          <w:szCs w:val="24"/>
        </w:rPr>
        <w:t xml:space="preserve"> трудное. Девочка Валя, как сумасшедшая, читает книги, лежа на холодном полу. Мальчик Петя криво усмехается и с демонстративным видом откладывает самые лучшие, самые нужные, самые прекрасные книги. Ему интереснее поиграть в футбол. Девочка Таня перечитывает в пятый раз повесть «о любви», в которой про любовь никто на самом деле и понятия не имеет. Мальчик Саша бросает на середине прекрасный, умный рассказ, потому что рассказ – без приключений. </w:t>
      </w:r>
    </w:p>
    <w:p w:rsidR="005C6783" w:rsidRPr="00812C28" w:rsidRDefault="005C6783"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А к</w:t>
      </w:r>
      <w:r w:rsidR="0055629C" w:rsidRPr="00812C28">
        <w:rPr>
          <w:rFonts w:ascii="Times New Roman" w:hAnsi="Times New Roman" w:cs="Times New Roman"/>
          <w:sz w:val="24"/>
          <w:szCs w:val="24"/>
        </w:rPr>
        <w:t xml:space="preserve">ак вы выбираете книгу для чтения? (Ответы детей) </w:t>
      </w:r>
    </w:p>
    <w:p w:rsidR="00776890" w:rsidRDefault="0055629C"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Для того чтобы понять, о чем книга, следует с ней познакомиться. Обратите внимание на обложку, содержание, предисловие, послесловие, аннотацию. Предисловие и послесловие – это статьи о книге или авторе, которые помещаются перед текстом или после него. Они расскажут вам об авторе, его жизни и творчестве, о самой книге: истории ее создания, ее героях, их дальнейшей судьбе. Предисловие также настраивает читателя на чтение книги. Аннотация – это краткое изложение содержания книги. Иногда – всего две-три фразы, но о самом главном в книге. Аннотация помещается на обороте титульного листа или в самом конце книги. </w:t>
      </w:r>
    </w:p>
    <w:p w:rsidR="00776890" w:rsidRDefault="0055629C"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Выбор книг – очень важное дело. Но выбор способа чтения гораздо важней. Это генеральная репетиция перед выбором отношения к жизни, проба сил, проба ума и характера. Есть принципиальная разница между чтением и всеми остальными видами человеческой деятельности. Настоящий спортсмен, например, не может быть одинаково силен во всех видах спорта. Настоящий ученый не может быть знающим во всех сферах науки. Но настоящий читатель должен быть умелым во всех способах чтения. Он должен суметь выбрать и решить: когда читать мало – а когда много, когда быстро – а когда медленно, когда один раз – а когда десять. Все зависит от того, какую книгу он берет в </w:t>
      </w:r>
      <w:proofErr w:type="gramStart"/>
      <w:r w:rsidRPr="00812C28">
        <w:rPr>
          <w:rFonts w:ascii="Times New Roman" w:hAnsi="Times New Roman" w:cs="Times New Roman"/>
          <w:sz w:val="24"/>
          <w:szCs w:val="24"/>
        </w:rPr>
        <w:t>руки</w:t>
      </w:r>
      <w:proofErr w:type="gramEnd"/>
      <w:r w:rsidRPr="00812C28">
        <w:rPr>
          <w:rFonts w:ascii="Times New Roman" w:hAnsi="Times New Roman" w:cs="Times New Roman"/>
          <w:sz w:val="24"/>
          <w:szCs w:val="24"/>
        </w:rPr>
        <w:t xml:space="preserve"> и </w:t>
      </w:r>
      <w:proofErr w:type="gramStart"/>
      <w:r w:rsidRPr="00812C28">
        <w:rPr>
          <w:rFonts w:ascii="Times New Roman" w:hAnsi="Times New Roman" w:cs="Times New Roman"/>
          <w:sz w:val="24"/>
          <w:szCs w:val="24"/>
        </w:rPr>
        <w:t>какую</w:t>
      </w:r>
      <w:proofErr w:type="gramEnd"/>
      <w:r w:rsidRPr="00812C28">
        <w:rPr>
          <w:rFonts w:ascii="Times New Roman" w:hAnsi="Times New Roman" w:cs="Times New Roman"/>
          <w:sz w:val="24"/>
          <w:szCs w:val="24"/>
        </w:rPr>
        <w:t xml:space="preserve"> цель перед собой ставит. Есть люди, которые читают одновременно чуть ли не десяток книг. Только все – по-разному. И потому все приносят пользу. К примеру, инженеру для работы необходимо техническое описание обработки металла. Вечером он садится за стол с карандашом в руках и, заглядывая в книгу, что-то высчитывает, прикидывает, соображает. Иногда листает техническую энциклопедию, просматривает статью в специальном журнале. Такое чтение, по сути, является продолжением работы. Но человеку нужен еще и отдых. Можно сесть в кресло, включить лампу и неторопливо почитать большую книгу, с которой прожил уже неделю, две, месяц, каждый раз продвигаясь на десяток страниц и ощущая все лучше жизнь героев. Такую книжку не возьмешь с собой в автобус. Не только потому, что она толстая. Просто слишком важное для тебя дело – чтение этой книги. Нельзя заниматься таким чтением на ходу, наспех. Для этого существует что-нибудь </w:t>
      </w:r>
      <w:proofErr w:type="gramStart"/>
      <w:r w:rsidRPr="00812C28">
        <w:rPr>
          <w:rFonts w:ascii="Times New Roman" w:hAnsi="Times New Roman" w:cs="Times New Roman"/>
          <w:sz w:val="24"/>
          <w:szCs w:val="24"/>
        </w:rPr>
        <w:t>попроще</w:t>
      </w:r>
      <w:proofErr w:type="gramEnd"/>
      <w:r w:rsidRPr="00812C28">
        <w:rPr>
          <w:rFonts w:ascii="Times New Roman" w:hAnsi="Times New Roman" w:cs="Times New Roman"/>
          <w:sz w:val="24"/>
          <w:szCs w:val="24"/>
        </w:rPr>
        <w:t xml:space="preserve"> – какое-нибудь нехитрое приключение, детектив, занимательный, но не очень серьезный рассказ. А порой вдруг вечером захочется вспомнить старые стихи. Открыл сборник, прочитал одно стихотворение, другое, еще одно, еще</w:t>
      </w:r>
      <w:proofErr w:type="gramStart"/>
      <w:r w:rsidRPr="00812C28">
        <w:rPr>
          <w:rFonts w:ascii="Times New Roman" w:hAnsi="Times New Roman" w:cs="Times New Roman"/>
          <w:sz w:val="24"/>
          <w:szCs w:val="24"/>
        </w:rPr>
        <w:t>… В</w:t>
      </w:r>
      <w:proofErr w:type="gramEnd"/>
      <w:r w:rsidRPr="00812C28">
        <w:rPr>
          <w:rFonts w:ascii="Times New Roman" w:hAnsi="Times New Roman" w:cs="Times New Roman"/>
          <w:sz w:val="24"/>
          <w:szCs w:val="24"/>
        </w:rPr>
        <w:t xml:space="preserve">от уже и вечер прошел. И все эти книжки могут жить, не мешая друг другу, каждая – в своем уголке читательской души. Но бывает и так, что какая-то новая книга уведет тебя и захватит с такой силой, что про другие книги и вспоминать не захочется. Когда такая книга прочитана, несколько дней не хочется открывать </w:t>
      </w:r>
      <w:proofErr w:type="gramStart"/>
      <w:r w:rsidRPr="00812C28">
        <w:rPr>
          <w:rFonts w:ascii="Times New Roman" w:hAnsi="Times New Roman" w:cs="Times New Roman"/>
          <w:sz w:val="24"/>
          <w:szCs w:val="24"/>
        </w:rPr>
        <w:t>никакую</w:t>
      </w:r>
      <w:proofErr w:type="gramEnd"/>
      <w:r w:rsidRPr="00812C28">
        <w:rPr>
          <w:rFonts w:ascii="Times New Roman" w:hAnsi="Times New Roman" w:cs="Times New Roman"/>
          <w:sz w:val="24"/>
          <w:szCs w:val="24"/>
        </w:rPr>
        <w:t xml:space="preserve"> другую. И не нужно. Дайте своему читательскому сердцу отдохнуть. Дайте ему пережить то, что так сильно его взволновало. Пройдет несколько дней, и вас потянет к чтению сильнее, чем прежде. </w:t>
      </w:r>
    </w:p>
    <w:p w:rsidR="009C11CA" w:rsidRPr="00812C28" w:rsidRDefault="0055629C"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Что же касается </w:t>
      </w:r>
      <w:proofErr w:type="spellStart"/>
      <w:r w:rsidRPr="00812C28">
        <w:rPr>
          <w:rFonts w:ascii="Times New Roman" w:hAnsi="Times New Roman" w:cs="Times New Roman"/>
          <w:sz w:val="24"/>
          <w:szCs w:val="24"/>
        </w:rPr>
        <w:t>перечитывания</w:t>
      </w:r>
      <w:proofErr w:type="spellEnd"/>
      <w:r w:rsidRPr="00812C28">
        <w:rPr>
          <w:rFonts w:ascii="Times New Roman" w:hAnsi="Times New Roman" w:cs="Times New Roman"/>
          <w:sz w:val="24"/>
          <w:szCs w:val="24"/>
        </w:rPr>
        <w:t xml:space="preserve"> книг, то без этого, наверное, ни один человек обойтись не может. А если обходится, значит, он не читатель, а </w:t>
      </w:r>
      <w:proofErr w:type="spellStart"/>
      <w:r w:rsidRPr="00812C28">
        <w:rPr>
          <w:rFonts w:ascii="Times New Roman" w:hAnsi="Times New Roman" w:cs="Times New Roman"/>
          <w:sz w:val="24"/>
          <w:szCs w:val="24"/>
        </w:rPr>
        <w:t>глотатель</w:t>
      </w:r>
      <w:proofErr w:type="spellEnd"/>
      <w:r w:rsidRPr="00812C28">
        <w:rPr>
          <w:rFonts w:ascii="Times New Roman" w:hAnsi="Times New Roman" w:cs="Times New Roman"/>
          <w:sz w:val="24"/>
          <w:szCs w:val="24"/>
        </w:rPr>
        <w:t xml:space="preserve">. Значит, читая, он ни о чем не думает, а лишь попусту тратит время, которое ему девать некуда. Книги проверяются временем. Если вам хочется перечитать какую-то книгу третий раз подряд, это еще ничего не значит. Но если вы вспомните о книге через год или через два, возьмете ее в руки – и окажется, что книга еще интересней, чем была, значит, она выдержала проверку временем. </w:t>
      </w:r>
    </w:p>
    <w:p w:rsidR="00776890" w:rsidRDefault="0055629C"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 Сначала человек видит окружающий мир с высоты одного метра, глазами любознательного четырехлетнего малыша. Подросший ребенок видит дальше, знает больше, и мир кажется ему другим. Человек взрослеет, проходит через различные испытания, и то, что </w:t>
      </w:r>
      <w:r w:rsidRPr="00812C28">
        <w:rPr>
          <w:rFonts w:ascii="Times New Roman" w:hAnsi="Times New Roman" w:cs="Times New Roman"/>
          <w:sz w:val="24"/>
          <w:szCs w:val="24"/>
        </w:rPr>
        <w:lastRenderedPageBreak/>
        <w:t xml:space="preserve">раньше ему представлялось очень важным, кажется ничтожным. То, что прежде он не замечал, теперь становится главным. Поэтому, наверное, мы перечитываем книги. И не только для того, чтобы открывать в них новый смысл. Как мальчишка меряется у дверной притолоки: подрос, еще подрос, - так и читатель меряется возле настоящей большой книги. </w:t>
      </w:r>
    </w:p>
    <w:p w:rsidR="00776890" w:rsidRDefault="0055629C"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А на вопрос «сколько читать?», ответа не существует. Для одного книжка в неделю – очень много, а для другого и две – очень мало. Дело не в арифметике. Очень часто человек много читает до тех пор, пока у него нет другого занятия. Но как только появляется что-нибудь </w:t>
      </w:r>
      <w:proofErr w:type="gramStart"/>
      <w:r w:rsidRPr="00812C28">
        <w:rPr>
          <w:rFonts w:ascii="Times New Roman" w:hAnsi="Times New Roman" w:cs="Times New Roman"/>
          <w:sz w:val="24"/>
          <w:szCs w:val="24"/>
        </w:rPr>
        <w:t>повеселее</w:t>
      </w:r>
      <w:proofErr w:type="gramEnd"/>
      <w:r w:rsidRPr="00812C28">
        <w:rPr>
          <w:rFonts w:ascii="Times New Roman" w:hAnsi="Times New Roman" w:cs="Times New Roman"/>
          <w:sz w:val="24"/>
          <w:szCs w:val="24"/>
        </w:rPr>
        <w:t xml:space="preserve"> и попроще, читатель быстро превращается в </w:t>
      </w:r>
      <w:proofErr w:type="spellStart"/>
      <w:r w:rsidRPr="00812C28">
        <w:rPr>
          <w:rFonts w:ascii="Times New Roman" w:hAnsi="Times New Roman" w:cs="Times New Roman"/>
          <w:sz w:val="24"/>
          <w:szCs w:val="24"/>
        </w:rPr>
        <w:t>нечитателя</w:t>
      </w:r>
      <w:proofErr w:type="spellEnd"/>
      <w:r w:rsidRPr="00812C28">
        <w:rPr>
          <w:rFonts w:ascii="Times New Roman" w:hAnsi="Times New Roman" w:cs="Times New Roman"/>
          <w:sz w:val="24"/>
          <w:szCs w:val="24"/>
        </w:rPr>
        <w:t>. Это плохо. В любом случае на чтение требуется отводить время. И чем старше вы будете, тем труднее вам будет находить это время.</w:t>
      </w:r>
    </w:p>
    <w:p w:rsidR="00776890" w:rsidRDefault="0055629C"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При чтении книг могут возникнуть разные помехи. Одна из них – нетерпеливость, когда у читателя не хватает силы воли следить за развитием мысли автора, ходом действия и т.п. Он хочет сразу узнать, «чем кончается» произведение. И он пропускает целые страницы, заглядывает вперед: «какой конец». Иногда это вреда не приносит, но порой в результате пропадает интерес к чтению книги. Самая важная помеха при чтении – ленивое мышление и отсутствие воображения. Дошли, например, в книге до описания. Чтобы живо, в единой картине вообразить то, что описывается автором, порой требуется усилие. Нам лень его сделать, и описание для нас пропадает. Или перед нами непонятное место в книге. Надо сосредоточиться, чтобы его понять. Но нам не хочется делать это усилие, и текст остается «зашифрованным». Следует научиться читать так, чтобы были задействованы все органы чувств. Необходимо заставить работать свою мысль при чтении. Анализируйте поступки героев. Так будет развиваться мышление. Чтобы слова превратились в картины, а голоса действующих лиц зазвучали, подключите воображение. Этому можно научиться. Яркие ощущения приходят не сразу. Возможно, первое время вы будете сильно уставать. Но эти усилия вознаградятся. Страницы книг оживут, расцветут красками, наполнятся звуками и запахами. Книга будет доставлять вам наслаждение. Правда, такое чтение потребует затраты душевных сил, будет вызывать волнение. В таком случае от книжных страниц трудно оторваться, но и забыть их трудно. Многие «читатели» пропускают целые куски в книге, считая их совершенно не нужными, например, описания природы. Но ведь каждое слово написано автором не случайно. В частности, природа может помочь понять внутренний мир героя, его переживания и чувства. </w:t>
      </w:r>
    </w:p>
    <w:p w:rsidR="00776890" w:rsidRDefault="0055629C"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Вредные привычки при чтении книг: читая книгу, думать о другом; привычка «глотать книги» (если прочитываешь в день по 400 страниц – не может быть и речи о глубоком чтении). Очень вредна привычка </w:t>
      </w:r>
      <w:proofErr w:type="gramStart"/>
      <w:r w:rsidRPr="00812C28">
        <w:rPr>
          <w:rFonts w:ascii="Times New Roman" w:hAnsi="Times New Roman" w:cs="Times New Roman"/>
          <w:sz w:val="24"/>
          <w:szCs w:val="24"/>
        </w:rPr>
        <w:t>читать</w:t>
      </w:r>
      <w:proofErr w:type="gramEnd"/>
      <w:r w:rsidRPr="00812C28">
        <w:rPr>
          <w:rFonts w:ascii="Times New Roman" w:hAnsi="Times New Roman" w:cs="Times New Roman"/>
          <w:sz w:val="24"/>
          <w:szCs w:val="24"/>
        </w:rPr>
        <w:t xml:space="preserve"> «запоем», до переутомления. Плохая привычка бросать книгу, не дочитав до конца. Но иногда неизбежно требуется нарушить это правило: если взялся за книгу, в которой ничего не можешь понять, то лучше отложить ее сразу. </w:t>
      </w:r>
    </w:p>
    <w:p w:rsidR="00E755A6" w:rsidRPr="00812C28" w:rsidRDefault="0055629C"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К сожалению, любят читать далеко не все. Как же полюбить чтение? Надо найти книгу – ключ, то есть первую интересную для вас книгу. Как ее найти? Спросить совета у друзей. Можно прийти в библиотеку и честно сказать: «Я никогда в жизни не читал с удовольствием. Дайте мне, пожалуйста, такую книгу, чтобы не оторваться». Часто первая попытка бывает неудачной. Не страшно! Как среди множества людей трудно найти друзей, так и среди моря книг непросто обнаружить те, которые «созданы для вас». И если вы не «подружились» с одной книгой, не надо думать, что чтение не заслуживает вашего интереса. Поставьте перед собой цель читать каждый день, хоть час, полчаса. Есть мнение, что, если неукоснительно следовать этому правилу в течение двух-трех недель, обязательно полюбишь чтение. </w:t>
      </w:r>
    </w:p>
    <w:p w:rsidR="00DD5290" w:rsidRPr="00812C28" w:rsidRDefault="0055629C" w:rsidP="00812C28">
      <w:pPr>
        <w:spacing w:after="0" w:line="240" w:lineRule="auto"/>
        <w:ind w:firstLine="709"/>
        <w:jc w:val="both"/>
        <w:rPr>
          <w:rFonts w:ascii="Times New Roman" w:hAnsi="Times New Roman" w:cs="Times New Roman"/>
          <w:sz w:val="24"/>
          <w:szCs w:val="24"/>
        </w:rPr>
      </w:pPr>
      <w:r w:rsidRPr="00812C28">
        <w:rPr>
          <w:rFonts w:ascii="Times New Roman" w:hAnsi="Times New Roman" w:cs="Times New Roman"/>
          <w:sz w:val="24"/>
          <w:szCs w:val="24"/>
        </w:rPr>
        <w:t xml:space="preserve">Пусть будут рядом с вами хорошие, умные, добрые книги. </w:t>
      </w:r>
    </w:p>
    <w:p w:rsidR="00DD5290" w:rsidRPr="003C2128" w:rsidRDefault="00DD5290" w:rsidP="00812C28">
      <w:pPr>
        <w:spacing w:after="0" w:line="240" w:lineRule="auto"/>
        <w:ind w:firstLine="709"/>
        <w:jc w:val="both"/>
        <w:rPr>
          <w:rFonts w:ascii="Times New Roman" w:hAnsi="Times New Roman" w:cs="Times New Roman"/>
          <w:sz w:val="16"/>
          <w:szCs w:val="16"/>
        </w:rPr>
      </w:pPr>
    </w:p>
    <w:p w:rsidR="00776890" w:rsidRDefault="00776890" w:rsidP="00812C28">
      <w:pPr>
        <w:pStyle w:val="a3"/>
        <w:shd w:val="clear" w:color="auto" w:fill="FFFFFF"/>
        <w:spacing w:before="0" w:beforeAutospacing="0" w:after="0" w:afterAutospacing="0"/>
        <w:ind w:firstLine="709"/>
        <w:jc w:val="both"/>
        <w:rPr>
          <w:iCs/>
          <w:color w:val="000000"/>
        </w:rPr>
      </w:pPr>
      <w:r>
        <w:rPr>
          <w:iCs/>
          <w:color w:val="000000"/>
        </w:rPr>
        <w:t xml:space="preserve">Часть 2. </w:t>
      </w:r>
    </w:p>
    <w:p w:rsidR="003C2128" w:rsidRDefault="00776890" w:rsidP="003C2128">
      <w:pPr>
        <w:pStyle w:val="a3"/>
        <w:shd w:val="clear" w:color="auto" w:fill="FFFFFF"/>
        <w:spacing w:before="0" w:beforeAutospacing="0" w:after="0" w:afterAutospacing="0"/>
        <w:ind w:firstLine="709"/>
        <w:jc w:val="both"/>
        <w:rPr>
          <w:iCs/>
          <w:color w:val="000000"/>
        </w:rPr>
      </w:pPr>
      <w:r>
        <w:rPr>
          <w:iCs/>
          <w:color w:val="000000"/>
        </w:rPr>
        <w:t xml:space="preserve">Класс делится на 3 группы по 3-4 человека. </w:t>
      </w:r>
      <w:r w:rsidR="003C2128">
        <w:rPr>
          <w:iCs/>
          <w:color w:val="000000"/>
        </w:rPr>
        <w:t>В каждую группу выдается те</w:t>
      </w:r>
      <w:proofErr w:type="gramStart"/>
      <w:r w:rsidR="003C2128">
        <w:rPr>
          <w:iCs/>
          <w:color w:val="000000"/>
        </w:rPr>
        <w:t>кст дл</w:t>
      </w:r>
      <w:proofErr w:type="gramEnd"/>
      <w:r w:rsidR="003C2128">
        <w:rPr>
          <w:iCs/>
          <w:color w:val="000000"/>
        </w:rPr>
        <w:t xml:space="preserve">я прочтения «Галилео Галилей» и по 3 вопроса, на которые нужно ответить. Дети работают, затем выбирают одного представителя для прочтения ответов. Когда все группы представили свои ответы, анализируем правильность ответов, отмечаем ошибки. </w:t>
      </w:r>
    </w:p>
    <w:p w:rsidR="003C2128" w:rsidRDefault="003C2128" w:rsidP="003C2128">
      <w:pPr>
        <w:pStyle w:val="a3"/>
        <w:shd w:val="clear" w:color="auto" w:fill="FFFFFF"/>
        <w:spacing w:before="0" w:beforeAutospacing="0" w:after="0" w:afterAutospacing="0"/>
        <w:ind w:firstLine="709"/>
        <w:jc w:val="both"/>
        <w:rPr>
          <w:iCs/>
          <w:color w:val="000000"/>
        </w:rPr>
      </w:pPr>
      <w:r>
        <w:rPr>
          <w:iCs/>
          <w:color w:val="000000"/>
        </w:rPr>
        <w:t>Подводим итоги, выбираем победителей. Награждаем призами</w:t>
      </w:r>
    </w:p>
    <w:p w:rsidR="00776890" w:rsidRPr="003C2128" w:rsidRDefault="00776890" w:rsidP="00812C28">
      <w:pPr>
        <w:pStyle w:val="a3"/>
        <w:shd w:val="clear" w:color="auto" w:fill="FFFFFF"/>
        <w:spacing w:before="0" w:beforeAutospacing="0" w:after="0" w:afterAutospacing="0"/>
        <w:ind w:firstLine="709"/>
        <w:jc w:val="both"/>
        <w:rPr>
          <w:iCs/>
          <w:color w:val="000000"/>
          <w:sz w:val="16"/>
          <w:szCs w:val="16"/>
        </w:rPr>
      </w:pPr>
    </w:p>
    <w:p w:rsidR="003C2128" w:rsidRDefault="003C2128" w:rsidP="00812C28">
      <w:pPr>
        <w:pStyle w:val="a3"/>
        <w:shd w:val="clear" w:color="auto" w:fill="FFFFFF"/>
        <w:spacing w:before="0" w:beforeAutospacing="0" w:after="0" w:afterAutospacing="0"/>
        <w:ind w:firstLine="709"/>
        <w:jc w:val="both"/>
        <w:rPr>
          <w:iCs/>
          <w:color w:val="000000"/>
        </w:rPr>
      </w:pPr>
      <w:r>
        <w:rPr>
          <w:iCs/>
          <w:color w:val="000000"/>
        </w:rPr>
        <w:t>Т</w:t>
      </w:r>
      <w:r w:rsidR="005C6783" w:rsidRPr="00776890">
        <w:rPr>
          <w:iCs/>
          <w:color w:val="000000"/>
        </w:rPr>
        <w:t>екст</w:t>
      </w:r>
      <w:r>
        <w:rPr>
          <w:iCs/>
          <w:color w:val="000000"/>
        </w:rPr>
        <w:t>:</w:t>
      </w:r>
    </w:p>
    <w:p w:rsidR="005C6783" w:rsidRPr="00812C28" w:rsidRDefault="005C6783" w:rsidP="00812C28">
      <w:pPr>
        <w:pStyle w:val="a3"/>
        <w:shd w:val="clear" w:color="auto" w:fill="FFFFFF"/>
        <w:spacing w:before="0" w:beforeAutospacing="0" w:after="0" w:afterAutospacing="0"/>
        <w:ind w:firstLine="709"/>
        <w:jc w:val="both"/>
        <w:rPr>
          <w:color w:val="000000"/>
        </w:rPr>
      </w:pPr>
      <w:r w:rsidRPr="00812C28">
        <w:rPr>
          <w:color w:val="000000"/>
        </w:rPr>
        <w:t>Много лет тому назад в Италии в семье музыканта родился мальчик, которого назвали Галилео Галилей.</w:t>
      </w:r>
    </w:p>
    <w:p w:rsidR="005C6783" w:rsidRPr="00812C28" w:rsidRDefault="005C6783" w:rsidP="00812C28">
      <w:pPr>
        <w:pStyle w:val="a3"/>
        <w:shd w:val="clear" w:color="auto" w:fill="FFFFFF"/>
        <w:spacing w:before="0" w:beforeAutospacing="0" w:after="0" w:afterAutospacing="0"/>
        <w:ind w:firstLine="709"/>
        <w:jc w:val="both"/>
        <w:rPr>
          <w:color w:val="000000"/>
        </w:rPr>
      </w:pPr>
      <w:r w:rsidRPr="00812C28">
        <w:rPr>
          <w:color w:val="000000"/>
        </w:rPr>
        <w:t xml:space="preserve">Семнадцатилетним юношей Галилео по совету отца поступил в университет и занялся изучением медицины. Однако эта наука не увлекла молодого человека. Его интересовали </w:t>
      </w:r>
      <w:r w:rsidRPr="00812C28">
        <w:rPr>
          <w:color w:val="000000"/>
        </w:rPr>
        <w:lastRenderedPageBreak/>
        <w:t xml:space="preserve">исследования в области техники, поэтому юноша оставил учебу в университете и стал штудировать труды древних греков — Евклида, Архимеда, Платона, </w:t>
      </w:r>
      <w:proofErr w:type="spellStart"/>
      <w:r w:rsidRPr="00812C28">
        <w:rPr>
          <w:color w:val="000000"/>
        </w:rPr>
        <w:t>Аполлония</w:t>
      </w:r>
      <w:proofErr w:type="spellEnd"/>
      <w:r w:rsidRPr="00812C28">
        <w:rPr>
          <w:color w:val="000000"/>
        </w:rPr>
        <w:t xml:space="preserve"> и особенно углублённо постигал точные науки: математику, физику и астрономию.</w:t>
      </w:r>
    </w:p>
    <w:p w:rsidR="005C6783" w:rsidRPr="00812C28" w:rsidRDefault="005C6783" w:rsidP="00812C28">
      <w:pPr>
        <w:pStyle w:val="a3"/>
        <w:shd w:val="clear" w:color="auto" w:fill="FFFFFF"/>
        <w:spacing w:before="0" w:beforeAutospacing="0" w:after="0" w:afterAutospacing="0"/>
        <w:ind w:firstLine="709"/>
        <w:jc w:val="both"/>
        <w:rPr>
          <w:color w:val="000000"/>
        </w:rPr>
      </w:pPr>
      <w:r w:rsidRPr="00812C28">
        <w:rPr>
          <w:color w:val="000000"/>
        </w:rPr>
        <w:t>Галилей сделал ряд важных открытий. Он исследовал и обосновал, как находить центр тяжести тел разнообразной формы, открыл законы падения тел, изобрел особые весы для измерения плотности тел. Галилей своими руками построил зрительную трубу и первым использовал ее для наблюдений за небесными светилами. С ее помощью он обнаружил пятна на Солнце, горы на Луне, увидел фазы планеты Венеры, открыл четыре спутника Юпитера.</w:t>
      </w:r>
    </w:p>
    <w:p w:rsidR="005C6783" w:rsidRPr="00812C28" w:rsidRDefault="005C6783" w:rsidP="00812C28">
      <w:pPr>
        <w:pStyle w:val="a3"/>
        <w:shd w:val="clear" w:color="auto" w:fill="FFFFFF"/>
        <w:spacing w:before="0" w:beforeAutospacing="0" w:after="0" w:afterAutospacing="0"/>
        <w:ind w:firstLine="709"/>
        <w:jc w:val="both"/>
        <w:rPr>
          <w:color w:val="000000"/>
        </w:rPr>
      </w:pPr>
      <w:r w:rsidRPr="00812C28">
        <w:rPr>
          <w:color w:val="000000"/>
        </w:rPr>
        <w:t>Астрономическими наблюдениями и выводами из них Галилей подтвердил учение Коперника о том, что Земля вращается и движется вокруг Солнца.</w:t>
      </w:r>
    </w:p>
    <w:p w:rsidR="005C6783" w:rsidRPr="00812C28" w:rsidRDefault="005C6783" w:rsidP="00812C28">
      <w:pPr>
        <w:pStyle w:val="a3"/>
        <w:shd w:val="clear" w:color="auto" w:fill="FFFFFF"/>
        <w:spacing w:before="0" w:beforeAutospacing="0" w:after="0" w:afterAutospacing="0"/>
        <w:ind w:firstLine="709"/>
        <w:jc w:val="both"/>
        <w:rPr>
          <w:color w:val="000000"/>
        </w:rPr>
      </w:pPr>
      <w:r w:rsidRPr="00812C28">
        <w:rPr>
          <w:color w:val="000000"/>
        </w:rPr>
        <w:t>Перед судом инквизиции Галилея заставили отречься от своих идей. Однако инквизиторы не достигли самого главного: Галилей не признал себя виновным в ереси.</w:t>
      </w:r>
    </w:p>
    <w:p w:rsidR="003C2128" w:rsidRDefault="003C2128" w:rsidP="00812C28">
      <w:pPr>
        <w:pStyle w:val="a3"/>
        <w:shd w:val="clear" w:color="auto" w:fill="FFFFFF"/>
        <w:spacing w:before="0" w:beforeAutospacing="0" w:after="0" w:afterAutospacing="0"/>
        <w:ind w:firstLine="709"/>
        <w:jc w:val="both"/>
        <w:rPr>
          <w:i/>
          <w:iCs/>
          <w:color w:val="000000"/>
        </w:rPr>
      </w:pPr>
    </w:p>
    <w:p w:rsidR="005C6783" w:rsidRPr="00812C28" w:rsidRDefault="005C6783" w:rsidP="00812C28">
      <w:pPr>
        <w:pStyle w:val="a3"/>
        <w:shd w:val="clear" w:color="auto" w:fill="FFFFFF"/>
        <w:spacing w:before="0" w:beforeAutospacing="0" w:after="0" w:afterAutospacing="0"/>
        <w:ind w:firstLine="709"/>
        <w:jc w:val="both"/>
        <w:rPr>
          <w:color w:val="000000"/>
        </w:rPr>
      </w:pPr>
      <w:r w:rsidRPr="00812C28">
        <w:rPr>
          <w:i/>
          <w:iCs/>
          <w:color w:val="000000"/>
        </w:rPr>
        <w:t>Задания 1 уровня (найти и извлечь информацию)</w:t>
      </w:r>
    </w:p>
    <w:p w:rsidR="005C6783" w:rsidRPr="00812C28" w:rsidRDefault="005C6783" w:rsidP="00812C28">
      <w:pPr>
        <w:pStyle w:val="a3"/>
        <w:shd w:val="clear" w:color="auto" w:fill="FFFFFF"/>
        <w:spacing w:before="0" w:beforeAutospacing="0" w:after="0" w:afterAutospacing="0"/>
        <w:ind w:firstLine="709"/>
        <w:jc w:val="both"/>
        <w:rPr>
          <w:color w:val="000000"/>
        </w:rPr>
      </w:pPr>
      <w:r w:rsidRPr="00812C28">
        <w:rPr>
          <w:color w:val="000000"/>
        </w:rPr>
        <w:t>1. Бегло прочитайте текст.</w:t>
      </w:r>
    </w:p>
    <w:p w:rsidR="005C6783" w:rsidRPr="00812C28" w:rsidRDefault="005C6783" w:rsidP="00812C28">
      <w:pPr>
        <w:pStyle w:val="a3"/>
        <w:shd w:val="clear" w:color="auto" w:fill="FFFFFF"/>
        <w:spacing w:before="0" w:beforeAutospacing="0" w:after="0" w:afterAutospacing="0"/>
        <w:ind w:firstLine="709"/>
        <w:jc w:val="both"/>
        <w:rPr>
          <w:color w:val="000000"/>
        </w:rPr>
      </w:pPr>
      <w:r w:rsidRPr="00812C28">
        <w:rPr>
          <w:color w:val="000000"/>
        </w:rPr>
        <w:t>2. В 3-5 предложениях передайте содержание текста.</w:t>
      </w:r>
    </w:p>
    <w:p w:rsidR="005C6783" w:rsidRPr="00812C28" w:rsidRDefault="005C6783" w:rsidP="00812C28">
      <w:pPr>
        <w:pStyle w:val="a3"/>
        <w:shd w:val="clear" w:color="auto" w:fill="FFFFFF"/>
        <w:spacing w:before="0" w:beforeAutospacing="0" w:after="0" w:afterAutospacing="0"/>
        <w:ind w:firstLine="709"/>
        <w:jc w:val="both"/>
        <w:rPr>
          <w:color w:val="000000"/>
        </w:rPr>
      </w:pPr>
      <w:r w:rsidRPr="00812C28">
        <w:rPr>
          <w:color w:val="000000"/>
        </w:rPr>
        <w:t>3. Ответьте на вопросы:</w:t>
      </w:r>
    </w:p>
    <w:p w:rsidR="005C6783" w:rsidRPr="00812C28" w:rsidRDefault="005C6783" w:rsidP="00812C28">
      <w:pPr>
        <w:pStyle w:val="a3"/>
        <w:shd w:val="clear" w:color="auto" w:fill="FFFFFF"/>
        <w:spacing w:before="0" w:beforeAutospacing="0" w:after="0" w:afterAutospacing="0"/>
        <w:ind w:firstLine="709"/>
        <w:jc w:val="both"/>
        <w:rPr>
          <w:color w:val="000000"/>
        </w:rPr>
      </w:pPr>
      <w:r w:rsidRPr="00812C28">
        <w:rPr>
          <w:color w:val="000000"/>
        </w:rPr>
        <w:t>1) Какие открытия совершил Галилей?</w:t>
      </w:r>
    </w:p>
    <w:p w:rsidR="005C6783" w:rsidRPr="00812C28" w:rsidRDefault="005C6783" w:rsidP="00812C28">
      <w:pPr>
        <w:pStyle w:val="a3"/>
        <w:shd w:val="clear" w:color="auto" w:fill="FFFFFF"/>
        <w:spacing w:before="0" w:beforeAutospacing="0" w:after="0" w:afterAutospacing="0"/>
        <w:ind w:firstLine="709"/>
        <w:jc w:val="both"/>
        <w:rPr>
          <w:color w:val="000000"/>
        </w:rPr>
      </w:pPr>
      <w:r w:rsidRPr="00812C28">
        <w:rPr>
          <w:color w:val="000000"/>
        </w:rPr>
        <w:t>2) Какое открытие Галилей подтвердил с помощью наблюдений и выводов?</w:t>
      </w:r>
    </w:p>
    <w:p w:rsidR="005C6783" w:rsidRPr="00812C28" w:rsidRDefault="005C6783" w:rsidP="00812C28">
      <w:pPr>
        <w:pStyle w:val="a3"/>
        <w:shd w:val="clear" w:color="auto" w:fill="FFFFFF"/>
        <w:spacing w:before="0" w:beforeAutospacing="0" w:after="0" w:afterAutospacing="0"/>
        <w:ind w:firstLine="709"/>
        <w:jc w:val="both"/>
        <w:rPr>
          <w:color w:val="000000"/>
        </w:rPr>
      </w:pPr>
      <w:r w:rsidRPr="00812C28">
        <w:rPr>
          <w:color w:val="000000"/>
        </w:rPr>
        <w:t>3) Как Вы понимаете слово «ереси» из последнего предложения текста?</w:t>
      </w:r>
    </w:p>
    <w:p w:rsidR="005C6783" w:rsidRPr="00812C28" w:rsidRDefault="005C6783" w:rsidP="00812C28">
      <w:pPr>
        <w:pStyle w:val="a3"/>
        <w:shd w:val="clear" w:color="auto" w:fill="FFFFFF"/>
        <w:spacing w:before="0" w:beforeAutospacing="0" w:after="0" w:afterAutospacing="0"/>
        <w:ind w:firstLine="709"/>
        <w:jc w:val="both"/>
        <w:rPr>
          <w:color w:val="000000"/>
        </w:rPr>
      </w:pPr>
      <w:r w:rsidRPr="00812C28">
        <w:rPr>
          <w:i/>
          <w:iCs/>
          <w:color w:val="000000"/>
        </w:rPr>
        <w:t>Задания 2 уровня (интегрирование и интерпретация)</w:t>
      </w:r>
    </w:p>
    <w:p w:rsidR="005C6783" w:rsidRPr="00812C28" w:rsidRDefault="005C6783" w:rsidP="00812C28">
      <w:pPr>
        <w:pStyle w:val="a3"/>
        <w:shd w:val="clear" w:color="auto" w:fill="FFFFFF"/>
        <w:spacing w:before="0" w:beforeAutospacing="0" w:after="0" w:afterAutospacing="0"/>
        <w:ind w:firstLine="709"/>
        <w:jc w:val="both"/>
        <w:rPr>
          <w:color w:val="000000"/>
        </w:rPr>
      </w:pPr>
      <w:r w:rsidRPr="00812C28">
        <w:rPr>
          <w:color w:val="000000"/>
        </w:rPr>
        <w:t>1. Какова основная мысль текста?</w:t>
      </w:r>
    </w:p>
    <w:p w:rsidR="005C6783" w:rsidRPr="00812C28" w:rsidRDefault="005C6783" w:rsidP="00812C28">
      <w:pPr>
        <w:pStyle w:val="a3"/>
        <w:shd w:val="clear" w:color="auto" w:fill="FFFFFF"/>
        <w:spacing w:before="0" w:beforeAutospacing="0" w:after="0" w:afterAutospacing="0"/>
        <w:ind w:firstLine="709"/>
        <w:jc w:val="both"/>
        <w:rPr>
          <w:color w:val="000000"/>
        </w:rPr>
      </w:pPr>
      <w:r w:rsidRPr="00812C28">
        <w:rPr>
          <w:color w:val="000000"/>
        </w:rPr>
        <w:t>2. Выберете иллюстрацию, на которой изображены весы, для измерения плотности тела</w:t>
      </w:r>
    </w:p>
    <w:p w:rsidR="005C6783" w:rsidRPr="00812C28" w:rsidRDefault="005C6783" w:rsidP="00812C28">
      <w:pPr>
        <w:pStyle w:val="a3"/>
        <w:shd w:val="clear" w:color="auto" w:fill="FFFFFF"/>
        <w:spacing w:before="0" w:beforeAutospacing="0" w:after="0" w:afterAutospacing="0"/>
        <w:ind w:firstLine="709"/>
        <w:jc w:val="both"/>
        <w:rPr>
          <w:color w:val="000000"/>
        </w:rPr>
      </w:pPr>
      <w:r w:rsidRPr="00812C28">
        <w:rPr>
          <w:noProof/>
          <w:color w:val="000000"/>
        </w:rPr>
        <w:drawing>
          <wp:inline distT="0" distB="0" distL="0" distR="0">
            <wp:extent cx="1752600" cy="1752600"/>
            <wp:effectExtent l="19050" t="0" r="0" b="0"/>
            <wp:docPr id="1" name="Рисунок 1" descr="https://fsd.multiurok.ru/html/2023/06/26/s_64996d41ee036/phpRoln9J_formirovanie-chitatelskoj-gramotnosti-5-klass_html_2633cba5e31c44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3/06/26/s_64996d41ee036/phpRoln9J_formirovanie-chitatelskoj-gramotnosti-5-klass_html_2633cba5e31c44fd.jpg"/>
                    <pic:cNvPicPr>
                      <a:picLocks noChangeAspect="1" noChangeArrowheads="1"/>
                    </pic:cNvPicPr>
                  </pic:nvPicPr>
                  <pic:blipFill>
                    <a:blip r:embed="rId5"/>
                    <a:srcRect/>
                    <a:stretch>
                      <a:fillRect/>
                    </a:stretch>
                  </pic:blipFill>
                  <pic:spPr bwMode="auto">
                    <a:xfrm>
                      <a:off x="0" y="0"/>
                      <a:ext cx="1752600" cy="1752600"/>
                    </a:xfrm>
                    <a:prstGeom prst="rect">
                      <a:avLst/>
                    </a:prstGeom>
                    <a:noFill/>
                    <a:ln w="9525">
                      <a:noFill/>
                      <a:miter lim="800000"/>
                      <a:headEnd/>
                      <a:tailEnd/>
                    </a:ln>
                  </pic:spPr>
                </pic:pic>
              </a:graphicData>
            </a:graphic>
          </wp:inline>
        </w:drawing>
      </w:r>
      <w:r w:rsidRPr="00812C28">
        <w:rPr>
          <w:color w:val="000000"/>
        </w:rPr>
        <w:t> </w:t>
      </w:r>
      <w:r w:rsidRPr="00812C28">
        <w:rPr>
          <w:noProof/>
          <w:color w:val="000000"/>
        </w:rPr>
        <w:drawing>
          <wp:inline distT="0" distB="0" distL="0" distR="0">
            <wp:extent cx="1666875" cy="1114425"/>
            <wp:effectExtent l="19050" t="0" r="9525" b="0"/>
            <wp:docPr id="2" name="Рисунок 2" descr="https://fsd.multiurok.ru/html/2023/06/26/s_64996d41ee036/phpRoln9J_formirovanie-chitatelskoj-gramotnosti-5-klass_html_9a0ec95ca985bf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3/06/26/s_64996d41ee036/phpRoln9J_formirovanie-chitatelskoj-gramotnosti-5-klass_html_9a0ec95ca985bfa7.jpg"/>
                    <pic:cNvPicPr>
                      <a:picLocks noChangeAspect="1" noChangeArrowheads="1"/>
                    </pic:cNvPicPr>
                  </pic:nvPicPr>
                  <pic:blipFill>
                    <a:blip r:embed="rId6"/>
                    <a:srcRect/>
                    <a:stretch>
                      <a:fillRect/>
                    </a:stretch>
                  </pic:blipFill>
                  <pic:spPr bwMode="auto">
                    <a:xfrm>
                      <a:off x="0" y="0"/>
                      <a:ext cx="1666875" cy="1114425"/>
                    </a:xfrm>
                    <a:prstGeom prst="rect">
                      <a:avLst/>
                    </a:prstGeom>
                    <a:noFill/>
                    <a:ln w="9525">
                      <a:noFill/>
                      <a:miter lim="800000"/>
                      <a:headEnd/>
                      <a:tailEnd/>
                    </a:ln>
                  </pic:spPr>
                </pic:pic>
              </a:graphicData>
            </a:graphic>
          </wp:inline>
        </w:drawing>
      </w:r>
      <w:r w:rsidRPr="00812C28">
        <w:rPr>
          <w:color w:val="000000"/>
        </w:rPr>
        <w:t> </w:t>
      </w:r>
      <w:r w:rsidRPr="00812C28">
        <w:rPr>
          <w:noProof/>
          <w:color w:val="000000"/>
        </w:rPr>
        <w:drawing>
          <wp:inline distT="0" distB="0" distL="0" distR="0">
            <wp:extent cx="1457325" cy="1485900"/>
            <wp:effectExtent l="19050" t="0" r="9525" b="0"/>
            <wp:docPr id="3" name="Рисунок 3" descr="https://fsd.multiurok.ru/html/2023/06/26/s_64996d41ee036/phpRoln9J_formirovanie-chitatelskoj-gramotnosti-5-klass_html_b4ad8e7752e0d6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3/06/26/s_64996d41ee036/phpRoln9J_formirovanie-chitatelskoj-gramotnosti-5-klass_html_b4ad8e7752e0d64c.jpg"/>
                    <pic:cNvPicPr>
                      <a:picLocks noChangeAspect="1" noChangeArrowheads="1"/>
                    </pic:cNvPicPr>
                  </pic:nvPicPr>
                  <pic:blipFill>
                    <a:blip r:embed="rId7"/>
                    <a:srcRect/>
                    <a:stretch>
                      <a:fillRect/>
                    </a:stretch>
                  </pic:blipFill>
                  <pic:spPr bwMode="auto">
                    <a:xfrm>
                      <a:off x="0" y="0"/>
                      <a:ext cx="1457325" cy="1485900"/>
                    </a:xfrm>
                    <a:prstGeom prst="rect">
                      <a:avLst/>
                    </a:prstGeom>
                    <a:noFill/>
                    <a:ln w="9525">
                      <a:noFill/>
                      <a:miter lim="800000"/>
                      <a:headEnd/>
                      <a:tailEnd/>
                    </a:ln>
                  </pic:spPr>
                </pic:pic>
              </a:graphicData>
            </a:graphic>
          </wp:inline>
        </w:drawing>
      </w:r>
    </w:p>
    <w:p w:rsidR="009355B2" w:rsidRDefault="005C6783" w:rsidP="00812C28">
      <w:pPr>
        <w:pStyle w:val="a3"/>
        <w:shd w:val="clear" w:color="auto" w:fill="FFFFFF"/>
        <w:spacing w:before="0" w:beforeAutospacing="0" w:after="0" w:afterAutospacing="0"/>
        <w:ind w:firstLine="709"/>
        <w:jc w:val="both"/>
        <w:rPr>
          <w:color w:val="000000"/>
        </w:rPr>
      </w:pPr>
      <w:r w:rsidRPr="00812C28">
        <w:rPr>
          <w:color w:val="000000"/>
        </w:rPr>
        <w:t>3. Составьте словесный портрет Галилео.</w:t>
      </w: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rPr>
          <w:color w:val="000000"/>
        </w:rPr>
      </w:pPr>
    </w:p>
    <w:p w:rsidR="003C2128" w:rsidRDefault="003C2128" w:rsidP="00812C28">
      <w:pPr>
        <w:pStyle w:val="a3"/>
        <w:shd w:val="clear" w:color="auto" w:fill="FFFFFF"/>
        <w:spacing w:before="0" w:beforeAutospacing="0" w:after="0" w:afterAutospacing="0"/>
        <w:ind w:firstLine="709"/>
        <w:jc w:val="both"/>
        <w:sectPr w:rsidR="003C2128" w:rsidSect="00812C28">
          <w:pgSz w:w="11906" w:h="16838"/>
          <w:pgMar w:top="567" w:right="567" w:bottom="567" w:left="1134" w:header="709" w:footer="709" w:gutter="0"/>
          <w:cols w:space="708"/>
          <w:docGrid w:linePitch="360"/>
        </w:sectPr>
      </w:pPr>
    </w:p>
    <w:tbl>
      <w:tblPr>
        <w:tblStyle w:val="a6"/>
        <w:tblW w:w="0" w:type="auto"/>
        <w:tblLook w:val="04A0"/>
      </w:tblPr>
      <w:tblGrid>
        <w:gridCol w:w="4503"/>
        <w:gridCol w:w="11417"/>
      </w:tblGrid>
      <w:tr w:rsidR="003C2128" w:rsidTr="003C2128">
        <w:tc>
          <w:tcPr>
            <w:tcW w:w="4503" w:type="dxa"/>
          </w:tcPr>
          <w:p w:rsidR="003C2128" w:rsidRDefault="003C2128" w:rsidP="00812C28">
            <w:pPr>
              <w:pStyle w:val="a3"/>
              <w:spacing w:before="0" w:beforeAutospacing="0" w:after="0" w:afterAutospacing="0"/>
              <w:jc w:val="both"/>
            </w:pPr>
            <w:r>
              <w:lastRenderedPageBreak/>
              <w:t xml:space="preserve">Группа </w:t>
            </w:r>
            <w:r w:rsidR="00501F30">
              <w:t>1</w:t>
            </w:r>
          </w:p>
        </w:tc>
        <w:tc>
          <w:tcPr>
            <w:tcW w:w="11417" w:type="dxa"/>
          </w:tcPr>
          <w:p w:rsidR="003C2128" w:rsidRDefault="003D6EB0" w:rsidP="00812C28">
            <w:pPr>
              <w:pStyle w:val="a3"/>
              <w:spacing w:before="0" w:beforeAutospacing="0" w:after="0" w:afterAutospacing="0"/>
              <w:jc w:val="both"/>
            </w:pPr>
            <w:r>
              <w:t>Ответы</w:t>
            </w:r>
          </w:p>
        </w:tc>
      </w:tr>
      <w:tr w:rsidR="00096878" w:rsidTr="003C2128">
        <w:tc>
          <w:tcPr>
            <w:tcW w:w="4503" w:type="dxa"/>
          </w:tcPr>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p w:rsidR="00096878" w:rsidRPr="00812C28" w:rsidRDefault="00096878" w:rsidP="0075796C">
            <w:pPr>
              <w:pStyle w:val="a3"/>
              <w:shd w:val="clear" w:color="auto" w:fill="FFFFFF"/>
              <w:spacing w:before="0" w:beforeAutospacing="0" w:after="0" w:afterAutospacing="0"/>
              <w:jc w:val="both"/>
              <w:rPr>
                <w:color w:val="000000"/>
              </w:rPr>
            </w:pPr>
            <w:r w:rsidRPr="00812C28">
              <w:rPr>
                <w:color w:val="000000"/>
              </w:rPr>
              <w:t>Какие открытия совершил Галилей?</w:t>
            </w:r>
          </w:p>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tc>
        <w:tc>
          <w:tcPr>
            <w:tcW w:w="11417" w:type="dxa"/>
          </w:tcPr>
          <w:p w:rsidR="00096878" w:rsidRDefault="00096878" w:rsidP="0075796C">
            <w:pPr>
              <w:pStyle w:val="a3"/>
              <w:spacing w:before="0" w:beforeAutospacing="0" w:after="0" w:afterAutospacing="0"/>
              <w:jc w:val="both"/>
            </w:pPr>
          </w:p>
        </w:tc>
      </w:tr>
      <w:tr w:rsidR="00096878" w:rsidTr="003C2128">
        <w:tc>
          <w:tcPr>
            <w:tcW w:w="4503" w:type="dxa"/>
          </w:tcPr>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r>
              <w:t>Какую профессию имел отец Галилео?</w:t>
            </w:r>
          </w:p>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tc>
        <w:tc>
          <w:tcPr>
            <w:tcW w:w="11417" w:type="dxa"/>
          </w:tcPr>
          <w:p w:rsidR="00096878" w:rsidRDefault="00096878" w:rsidP="0075796C">
            <w:pPr>
              <w:pStyle w:val="a3"/>
              <w:spacing w:before="0" w:beforeAutospacing="0" w:after="0" w:afterAutospacing="0"/>
              <w:jc w:val="both"/>
            </w:pPr>
          </w:p>
        </w:tc>
      </w:tr>
      <w:tr w:rsidR="00096878" w:rsidTr="003C2128">
        <w:tc>
          <w:tcPr>
            <w:tcW w:w="4503" w:type="dxa"/>
          </w:tcPr>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p w:rsidR="00096878" w:rsidRDefault="001278AF" w:rsidP="0075796C">
            <w:pPr>
              <w:pStyle w:val="a3"/>
              <w:spacing w:before="0" w:beforeAutospacing="0" w:after="0" w:afterAutospacing="0"/>
              <w:jc w:val="both"/>
            </w:pPr>
            <w:proofErr w:type="gramStart"/>
            <w:r>
              <w:t>Труды</w:t>
            </w:r>
            <w:proofErr w:type="gramEnd"/>
            <w:r>
              <w:t xml:space="preserve"> каких ученых изучал Галилео после того, как оставил университет?</w:t>
            </w:r>
          </w:p>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tc>
        <w:tc>
          <w:tcPr>
            <w:tcW w:w="11417" w:type="dxa"/>
          </w:tcPr>
          <w:p w:rsidR="00096878" w:rsidRDefault="00096878" w:rsidP="0075796C">
            <w:pPr>
              <w:pStyle w:val="a3"/>
              <w:spacing w:before="0" w:beforeAutospacing="0" w:after="0" w:afterAutospacing="0"/>
              <w:jc w:val="both"/>
            </w:pPr>
          </w:p>
        </w:tc>
      </w:tr>
      <w:tr w:rsidR="00096878" w:rsidTr="003C2128">
        <w:tc>
          <w:tcPr>
            <w:tcW w:w="4503" w:type="dxa"/>
          </w:tcPr>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p w:rsidR="00096878" w:rsidRPr="00812C28" w:rsidRDefault="00096878" w:rsidP="00096878">
            <w:pPr>
              <w:pStyle w:val="a3"/>
              <w:shd w:val="clear" w:color="auto" w:fill="FFFFFF"/>
              <w:spacing w:before="0" w:beforeAutospacing="0" w:after="0" w:afterAutospacing="0"/>
              <w:jc w:val="both"/>
              <w:rPr>
                <w:color w:val="000000"/>
              </w:rPr>
            </w:pPr>
            <w:r w:rsidRPr="00812C28">
              <w:rPr>
                <w:color w:val="000000"/>
              </w:rPr>
              <w:t>Как Вы понимаете слово «ереси» из последнего предложения текста?</w:t>
            </w:r>
          </w:p>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p w:rsidR="00096878" w:rsidRDefault="00096878" w:rsidP="0075796C">
            <w:pPr>
              <w:pStyle w:val="a3"/>
              <w:spacing w:before="0" w:beforeAutospacing="0" w:after="0" w:afterAutospacing="0"/>
              <w:jc w:val="both"/>
            </w:pPr>
          </w:p>
        </w:tc>
        <w:tc>
          <w:tcPr>
            <w:tcW w:w="11417" w:type="dxa"/>
          </w:tcPr>
          <w:p w:rsidR="00096878" w:rsidRDefault="00096878" w:rsidP="0075796C">
            <w:pPr>
              <w:pStyle w:val="a3"/>
              <w:spacing w:before="0" w:beforeAutospacing="0" w:after="0" w:afterAutospacing="0"/>
              <w:jc w:val="both"/>
            </w:pPr>
          </w:p>
        </w:tc>
      </w:tr>
    </w:tbl>
    <w:p w:rsidR="003C2128" w:rsidRDefault="003C2128" w:rsidP="00812C28">
      <w:pPr>
        <w:pStyle w:val="a3"/>
        <w:shd w:val="clear" w:color="auto" w:fill="FFFFFF"/>
        <w:spacing w:before="0" w:beforeAutospacing="0" w:after="0" w:afterAutospacing="0"/>
        <w:ind w:firstLine="709"/>
        <w:jc w:val="both"/>
      </w:pPr>
    </w:p>
    <w:p w:rsidR="003C2128" w:rsidRDefault="003C2128" w:rsidP="00812C28">
      <w:pPr>
        <w:pStyle w:val="a3"/>
        <w:shd w:val="clear" w:color="auto" w:fill="FFFFFF"/>
        <w:spacing w:before="0" w:beforeAutospacing="0" w:after="0" w:afterAutospacing="0"/>
        <w:ind w:firstLine="709"/>
        <w:jc w:val="both"/>
      </w:pPr>
    </w:p>
    <w:p w:rsidR="003C2128" w:rsidRDefault="003C2128" w:rsidP="00812C28">
      <w:pPr>
        <w:pStyle w:val="a3"/>
        <w:shd w:val="clear" w:color="auto" w:fill="FFFFFF"/>
        <w:spacing w:before="0" w:beforeAutospacing="0" w:after="0" w:afterAutospacing="0"/>
        <w:ind w:firstLine="709"/>
        <w:jc w:val="both"/>
      </w:pPr>
    </w:p>
    <w:tbl>
      <w:tblPr>
        <w:tblStyle w:val="a6"/>
        <w:tblW w:w="0" w:type="auto"/>
        <w:tblLook w:val="04A0"/>
      </w:tblPr>
      <w:tblGrid>
        <w:gridCol w:w="4503"/>
        <w:gridCol w:w="4677"/>
        <w:gridCol w:w="6740"/>
      </w:tblGrid>
      <w:tr w:rsidR="003C2128" w:rsidTr="00467E14">
        <w:trPr>
          <w:trHeight w:val="415"/>
        </w:trPr>
        <w:tc>
          <w:tcPr>
            <w:tcW w:w="9180" w:type="dxa"/>
            <w:gridSpan w:val="2"/>
          </w:tcPr>
          <w:p w:rsidR="003C2128" w:rsidRDefault="00501F30" w:rsidP="00501F30">
            <w:pPr>
              <w:pStyle w:val="a3"/>
              <w:shd w:val="clear" w:color="auto" w:fill="FFFFFF"/>
              <w:spacing w:before="0" w:beforeAutospacing="0" w:after="0" w:afterAutospacing="0"/>
              <w:jc w:val="both"/>
            </w:pPr>
            <w:r>
              <w:rPr>
                <w:color w:val="000000"/>
              </w:rPr>
              <w:lastRenderedPageBreak/>
              <w:t>Группа 2</w:t>
            </w:r>
          </w:p>
        </w:tc>
        <w:tc>
          <w:tcPr>
            <w:tcW w:w="6740" w:type="dxa"/>
          </w:tcPr>
          <w:p w:rsidR="003C2128" w:rsidRDefault="003D6EB0" w:rsidP="0075796C">
            <w:pPr>
              <w:pStyle w:val="a3"/>
              <w:spacing w:before="0" w:beforeAutospacing="0" w:after="0" w:afterAutospacing="0"/>
              <w:jc w:val="both"/>
            </w:pPr>
            <w:r>
              <w:t>Ответы</w:t>
            </w:r>
          </w:p>
        </w:tc>
      </w:tr>
      <w:tr w:rsidR="003C2128" w:rsidTr="00467E14">
        <w:trPr>
          <w:trHeight w:val="3405"/>
        </w:trPr>
        <w:tc>
          <w:tcPr>
            <w:tcW w:w="9180" w:type="dxa"/>
            <w:gridSpan w:val="2"/>
          </w:tcPr>
          <w:p w:rsidR="003C2128" w:rsidRPr="00096878" w:rsidRDefault="003C2128" w:rsidP="0075796C">
            <w:pPr>
              <w:pStyle w:val="a3"/>
              <w:spacing w:before="0" w:beforeAutospacing="0" w:after="0" w:afterAutospacing="0"/>
              <w:jc w:val="both"/>
              <w:rPr>
                <w:sz w:val="16"/>
                <w:szCs w:val="16"/>
              </w:rPr>
            </w:pPr>
          </w:p>
          <w:p w:rsidR="00096878" w:rsidRPr="00812C28" w:rsidRDefault="00096878" w:rsidP="00096878">
            <w:pPr>
              <w:pStyle w:val="a3"/>
              <w:shd w:val="clear" w:color="auto" w:fill="FFFFFF"/>
              <w:spacing w:before="0" w:beforeAutospacing="0" w:after="0" w:afterAutospacing="0"/>
              <w:jc w:val="both"/>
              <w:rPr>
                <w:color w:val="000000"/>
              </w:rPr>
            </w:pPr>
            <w:r w:rsidRPr="00812C28">
              <w:rPr>
                <w:color w:val="000000"/>
              </w:rPr>
              <w:t>Выберете иллюстрацию, на которой изображены весы, для измерения плотности тела</w:t>
            </w:r>
          </w:p>
          <w:p w:rsidR="00096878" w:rsidRPr="00812C28" w:rsidRDefault="00096878" w:rsidP="00096878">
            <w:pPr>
              <w:pStyle w:val="a3"/>
              <w:shd w:val="clear" w:color="auto" w:fill="FFFFFF"/>
              <w:spacing w:before="0" w:beforeAutospacing="0" w:after="0" w:afterAutospacing="0"/>
              <w:ind w:firstLine="709"/>
              <w:jc w:val="both"/>
              <w:rPr>
                <w:color w:val="000000"/>
              </w:rPr>
            </w:pPr>
            <w:r w:rsidRPr="00812C28">
              <w:rPr>
                <w:noProof/>
                <w:color w:val="000000"/>
              </w:rPr>
              <w:drawing>
                <wp:inline distT="0" distB="0" distL="0" distR="0">
                  <wp:extent cx="1752600" cy="1752600"/>
                  <wp:effectExtent l="19050" t="0" r="0" b="0"/>
                  <wp:docPr id="4" name="Рисунок 1" descr="https://fsd.multiurok.ru/html/2023/06/26/s_64996d41ee036/phpRoln9J_formirovanie-chitatelskoj-gramotnosti-5-klass_html_2633cba5e31c44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3/06/26/s_64996d41ee036/phpRoln9J_formirovanie-chitatelskoj-gramotnosti-5-klass_html_2633cba5e31c44fd.jpg"/>
                          <pic:cNvPicPr>
                            <a:picLocks noChangeAspect="1" noChangeArrowheads="1"/>
                          </pic:cNvPicPr>
                        </pic:nvPicPr>
                        <pic:blipFill>
                          <a:blip r:embed="rId5"/>
                          <a:srcRect/>
                          <a:stretch>
                            <a:fillRect/>
                          </a:stretch>
                        </pic:blipFill>
                        <pic:spPr bwMode="auto">
                          <a:xfrm>
                            <a:off x="0" y="0"/>
                            <a:ext cx="1752600" cy="1752600"/>
                          </a:xfrm>
                          <a:prstGeom prst="rect">
                            <a:avLst/>
                          </a:prstGeom>
                          <a:noFill/>
                          <a:ln w="9525">
                            <a:noFill/>
                            <a:miter lim="800000"/>
                            <a:headEnd/>
                            <a:tailEnd/>
                          </a:ln>
                        </pic:spPr>
                      </pic:pic>
                    </a:graphicData>
                  </a:graphic>
                </wp:inline>
              </w:drawing>
            </w:r>
            <w:r w:rsidRPr="00812C28">
              <w:rPr>
                <w:color w:val="000000"/>
              </w:rPr>
              <w:t> </w:t>
            </w:r>
            <w:r w:rsidRPr="00812C28">
              <w:rPr>
                <w:noProof/>
                <w:color w:val="000000"/>
              </w:rPr>
              <w:drawing>
                <wp:inline distT="0" distB="0" distL="0" distR="0">
                  <wp:extent cx="1666875" cy="1114425"/>
                  <wp:effectExtent l="19050" t="0" r="9525" b="0"/>
                  <wp:docPr id="5" name="Рисунок 2" descr="https://fsd.multiurok.ru/html/2023/06/26/s_64996d41ee036/phpRoln9J_formirovanie-chitatelskoj-gramotnosti-5-klass_html_9a0ec95ca985bf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3/06/26/s_64996d41ee036/phpRoln9J_formirovanie-chitatelskoj-gramotnosti-5-klass_html_9a0ec95ca985bfa7.jpg"/>
                          <pic:cNvPicPr>
                            <a:picLocks noChangeAspect="1" noChangeArrowheads="1"/>
                          </pic:cNvPicPr>
                        </pic:nvPicPr>
                        <pic:blipFill>
                          <a:blip r:embed="rId6"/>
                          <a:srcRect/>
                          <a:stretch>
                            <a:fillRect/>
                          </a:stretch>
                        </pic:blipFill>
                        <pic:spPr bwMode="auto">
                          <a:xfrm>
                            <a:off x="0" y="0"/>
                            <a:ext cx="1666875" cy="1114425"/>
                          </a:xfrm>
                          <a:prstGeom prst="rect">
                            <a:avLst/>
                          </a:prstGeom>
                          <a:noFill/>
                          <a:ln w="9525">
                            <a:noFill/>
                            <a:miter lim="800000"/>
                            <a:headEnd/>
                            <a:tailEnd/>
                          </a:ln>
                        </pic:spPr>
                      </pic:pic>
                    </a:graphicData>
                  </a:graphic>
                </wp:inline>
              </w:drawing>
            </w:r>
            <w:r w:rsidRPr="00812C28">
              <w:rPr>
                <w:color w:val="000000"/>
              </w:rPr>
              <w:t> </w:t>
            </w:r>
            <w:r w:rsidRPr="00812C28">
              <w:rPr>
                <w:noProof/>
                <w:color w:val="000000"/>
              </w:rPr>
              <w:drawing>
                <wp:inline distT="0" distB="0" distL="0" distR="0">
                  <wp:extent cx="1457325" cy="1485900"/>
                  <wp:effectExtent l="19050" t="0" r="9525" b="0"/>
                  <wp:docPr id="6" name="Рисунок 3" descr="https://fsd.multiurok.ru/html/2023/06/26/s_64996d41ee036/phpRoln9J_formirovanie-chitatelskoj-gramotnosti-5-klass_html_b4ad8e7752e0d6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3/06/26/s_64996d41ee036/phpRoln9J_formirovanie-chitatelskoj-gramotnosti-5-klass_html_b4ad8e7752e0d64c.jpg"/>
                          <pic:cNvPicPr>
                            <a:picLocks noChangeAspect="1" noChangeArrowheads="1"/>
                          </pic:cNvPicPr>
                        </pic:nvPicPr>
                        <pic:blipFill>
                          <a:blip r:embed="rId7"/>
                          <a:srcRect/>
                          <a:stretch>
                            <a:fillRect/>
                          </a:stretch>
                        </pic:blipFill>
                        <pic:spPr bwMode="auto">
                          <a:xfrm>
                            <a:off x="0" y="0"/>
                            <a:ext cx="1457325" cy="1485900"/>
                          </a:xfrm>
                          <a:prstGeom prst="rect">
                            <a:avLst/>
                          </a:prstGeom>
                          <a:noFill/>
                          <a:ln w="9525">
                            <a:noFill/>
                            <a:miter lim="800000"/>
                            <a:headEnd/>
                            <a:tailEnd/>
                          </a:ln>
                        </pic:spPr>
                      </pic:pic>
                    </a:graphicData>
                  </a:graphic>
                </wp:inline>
              </w:drawing>
            </w:r>
          </w:p>
          <w:p w:rsidR="003C2128" w:rsidRDefault="003C2128" w:rsidP="0075796C">
            <w:pPr>
              <w:pStyle w:val="a3"/>
              <w:spacing w:before="0" w:beforeAutospacing="0" w:after="0" w:afterAutospacing="0"/>
              <w:jc w:val="both"/>
            </w:pPr>
          </w:p>
        </w:tc>
        <w:tc>
          <w:tcPr>
            <w:tcW w:w="6740" w:type="dxa"/>
          </w:tcPr>
          <w:p w:rsidR="003C2128" w:rsidRDefault="003C2128" w:rsidP="0075796C">
            <w:pPr>
              <w:pStyle w:val="a3"/>
              <w:spacing w:before="0" w:beforeAutospacing="0" w:after="0" w:afterAutospacing="0"/>
              <w:jc w:val="both"/>
            </w:pPr>
          </w:p>
        </w:tc>
      </w:tr>
      <w:tr w:rsidR="003C2128" w:rsidTr="00467E14">
        <w:tc>
          <w:tcPr>
            <w:tcW w:w="9180" w:type="dxa"/>
            <w:gridSpan w:val="2"/>
          </w:tcPr>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p w:rsidR="003C2128" w:rsidRDefault="00096878" w:rsidP="0075796C">
            <w:pPr>
              <w:pStyle w:val="a3"/>
              <w:spacing w:before="0" w:beforeAutospacing="0" w:after="0" w:afterAutospacing="0"/>
              <w:jc w:val="both"/>
            </w:pPr>
            <w:r>
              <w:t>Что изучал Галилео в университете?</w:t>
            </w:r>
          </w:p>
          <w:p w:rsidR="003C2128" w:rsidRDefault="003C2128" w:rsidP="0075796C">
            <w:pPr>
              <w:pStyle w:val="a3"/>
              <w:spacing w:before="0" w:beforeAutospacing="0" w:after="0" w:afterAutospacing="0"/>
              <w:jc w:val="both"/>
            </w:pPr>
          </w:p>
          <w:p w:rsidR="001278AF" w:rsidRDefault="001278AF"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tc>
        <w:tc>
          <w:tcPr>
            <w:tcW w:w="6740" w:type="dxa"/>
          </w:tcPr>
          <w:p w:rsidR="003C2128" w:rsidRDefault="003C2128" w:rsidP="0075796C">
            <w:pPr>
              <w:pStyle w:val="a3"/>
              <w:spacing w:before="0" w:beforeAutospacing="0" w:after="0" w:afterAutospacing="0"/>
              <w:jc w:val="both"/>
            </w:pPr>
          </w:p>
        </w:tc>
      </w:tr>
      <w:tr w:rsidR="003C2128" w:rsidTr="00467E14">
        <w:tc>
          <w:tcPr>
            <w:tcW w:w="9180" w:type="dxa"/>
            <w:gridSpan w:val="2"/>
          </w:tcPr>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p w:rsidR="001278AF" w:rsidRPr="00812C28" w:rsidRDefault="001278AF" w:rsidP="001278AF">
            <w:pPr>
              <w:pStyle w:val="a3"/>
              <w:shd w:val="clear" w:color="auto" w:fill="FFFFFF"/>
              <w:spacing w:before="0" w:beforeAutospacing="0" w:after="0" w:afterAutospacing="0"/>
              <w:jc w:val="both"/>
              <w:rPr>
                <w:color w:val="000000"/>
              </w:rPr>
            </w:pPr>
            <w:r w:rsidRPr="00812C28">
              <w:rPr>
                <w:color w:val="000000"/>
              </w:rPr>
              <w:t>Какое открытие Галилей подтвердил с помощью наблюдений и выводов?</w:t>
            </w:r>
          </w:p>
          <w:p w:rsidR="001278AF" w:rsidRDefault="001278AF"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tc>
        <w:tc>
          <w:tcPr>
            <w:tcW w:w="6740" w:type="dxa"/>
          </w:tcPr>
          <w:p w:rsidR="003C2128" w:rsidRDefault="003C2128" w:rsidP="0075796C">
            <w:pPr>
              <w:pStyle w:val="a3"/>
              <w:spacing w:before="0" w:beforeAutospacing="0" w:after="0" w:afterAutospacing="0"/>
              <w:jc w:val="both"/>
            </w:pPr>
          </w:p>
        </w:tc>
      </w:tr>
      <w:tr w:rsidR="00501F30" w:rsidTr="00467E14">
        <w:tc>
          <w:tcPr>
            <w:tcW w:w="9180" w:type="dxa"/>
            <w:gridSpan w:val="2"/>
          </w:tcPr>
          <w:p w:rsidR="00501F30" w:rsidRDefault="00501F30" w:rsidP="0075796C">
            <w:pPr>
              <w:pStyle w:val="a3"/>
              <w:spacing w:before="0" w:beforeAutospacing="0" w:after="0" w:afterAutospacing="0"/>
              <w:jc w:val="both"/>
            </w:pPr>
          </w:p>
          <w:p w:rsidR="00467E14" w:rsidRDefault="00467E14" w:rsidP="001278AF">
            <w:pPr>
              <w:pStyle w:val="a3"/>
              <w:shd w:val="clear" w:color="auto" w:fill="FFFFFF"/>
              <w:spacing w:before="0" w:beforeAutospacing="0" w:after="0" w:afterAutospacing="0"/>
              <w:jc w:val="both"/>
              <w:rPr>
                <w:color w:val="000000"/>
              </w:rPr>
            </w:pPr>
          </w:p>
          <w:p w:rsidR="00467E14" w:rsidRDefault="00467E14" w:rsidP="001278AF">
            <w:pPr>
              <w:pStyle w:val="a3"/>
              <w:shd w:val="clear" w:color="auto" w:fill="FFFFFF"/>
              <w:spacing w:before="0" w:beforeAutospacing="0" w:after="0" w:afterAutospacing="0"/>
              <w:jc w:val="both"/>
              <w:rPr>
                <w:color w:val="000000"/>
              </w:rPr>
            </w:pPr>
          </w:p>
          <w:p w:rsidR="001278AF" w:rsidRPr="00812C28" w:rsidRDefault="001278AF" w:rsidP="001278AF">
            <w:pPr>
              <w:pStyle w:val="a3"/>
              <w:shd w:val="clear" w:color="auto" w:fill="FFFFFF"/>
              <w:spacing w:before="0" w:beforeAutospacing="0" w:after="0" w:afterAutospacing="0"/>
              <w:jc w:val="both"/>
              <w:rPr>
                <w:color w:val="000000"/>
              </w:rPr>
            </w:pPr>
            <w:r w:rsidRPr="00812C28">
              <w:rPr>
                <w:color w:val="000000"/>
              </w:rPr>
              <w:t>Какова основная мысль текста?</w:t>
            </w:r>
          </w:p>
          <w:p w:rsidR="001278AF" w:rsidRDefault="001278AF" w:rsidP="0075796C">
            <w:pPr>
              <w:pStyle w:val="a3"/>
              <w:spacing w:before="0" w:beforeAutospacing="0" w:after="0" w:afterAutospacing="0"/>
              <w:jc w:val="both"/>
            </w:pPr>
          </w:p>
          <w:p w:rsidR="00501F30" w:rsidRDefault="00501F30" w:rsidP="0075796C">
            <w:pPr>
              <w:pStyle w:val="a3"/>
              <w:spacing w:before="0" w:beforeAutospacing="0" w:after="0" w:afterAutospacing="0"/>
              <w:jc w:val="both"/>
            </w:pPr>
          </w:p>
          <w:p w:rsidR="00501F30" w:rsidRDefault="00501F30" w:rsidP="0075796C">
            <w:pPr>
              <w:pStyle w:val="a3"/>
              <w:spacing w:before="0" w:beforeAutospacing="0" w:after="0" w:afterAutospacing="0"/>
              <w:jc w:val="both"/>
            </w:pPr>
          </w:p>
          <w:p w:rsidR="00501F30" w:rsidRDefault="00501F30" w:rsidP="0075796C">
            <w:pPr>
              <w:pStyle w:val="a3"/>
              <w:spacing w:before="0" w:beforeAutospacing="0" w:after="0" w:afterAutospacing="0"/>
              <w:jc w:val="both"/>
            </w:pPr>
          </w:p>
          <w:p w:rsidR="00501F30" w:rsidRDefault="00501F30" w:rsidP="0075796C">
            <w:pPr>
              <w:pStyle w:val="a3"/>
              <w:spacing w:before="0" w:beforeAutospacing="0" w:after="0" w:afterAutospacing="0"/>
              <w:jc w:val="both"/>
            </w:pPr>
          </w:p>
        </w:tc>
        <w:tc>
          <w:tcPr>
            <w:tcW w:w="6740" w:type="dxa"/>
          </w:tcPr>
          <w:p w:rsidR="00501F30" w:rsidRDefault="00501F30" w:rsidP="0075796C">
            <w:pPr>
              <w:pStyle w:val="a3"/>
              <w:spacing w:before="0" w:beforeAutospacing="0" w:after="0" w:afterAutospacing="0"/>
              <w:jc w:val="both"/>
            </w:pPr>
          </w:p>
        </w:tc>
      </w:tr>
      <w:tr w:rsidR="003C2128" w:rsidTr="0075796C">
        <w:tc>
          <w:tcPr>
            <w:tcW w:w="4503" w:type="dxa"/>
          </w:tcPr>
          <w:p w:rsidR="003C2128" w:rsidRDefault="00501F30" w:rsidP="00501F30">
            <w:pPr>
              <w:pStyle w:val="a3"/>
              <w:spacing w:before="0" w:beforeAutospacing="0" w:after="0" w:afterAutospacing="0"/>
              <w:jc w:val="both"/>
            </w:pPr>
            <w:r>
              <w:lastRenderedPageBreak/>
              <w:t>Группа 3</w:t>
            </w:r>
          </w:p>
        </w:tc>
        <w:tc>
          <w:tcPr>
            <w:tcW w:w="11417" w:type="dxa"/>
            <w:gridSpan w:val="2"/>
          </w:tcPr>
          <w:p w:rsidR="003C2128" w:rsidRDefault="003D6EB0" w:rsidP="0075796C">
            <w:pPr>
              <w:pStyle w:val="a3"/>
              <w:spacing w:before="0" w:beforeAutospacing="0" w:after="0" w:afterAutospacing="0"/>
              <w:jc w:val="both"/>
            </w:pPr>
            <w:r>
              <w:t>Ответы</w:t>
            </w:r>
          </w:p>
        </w:tc>
      </w:tr>
      <w:tr w:rsidR="003C2128" w:rsidTr="0075796C">
        <w:tc>
          <w:tcPr>
            <w:tcW w:w="4503" w:type="dxa"/>
          </w:tcPr>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p w:rsidR="003C2128" w:rsidRDefault="00096878" w:rsidP="0075796C">
            <w:pPr>
              <w:pStyle w:val="a3"/>
              <w:spacing w:before="0" w:beforeAutospacing="0" w:after="0" w:afterAutospacing="0"/>
              <w:jc w:val="both"/>
            </w:pPr>
            <w:r w:rsidRPr="00812C28">
              <w:rPr>
                <w:color w:val="000000"/>
              </w:rPr>
              <w:t>Какое открытие Галилей подтвердил с помощью наблюдений и выводов?</w:t>
            </w:r>
          </w:p>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tc>
        <w:tc>
          <w:tcPr>
            <w:tcW w:w="11417" w:type="dxa"/>
            <w:gridSpan w:val="2"/>
          </w:tcPr>
          <w:p w:rsidR="003C2128" w:rsidRDefault="003C2128" w:rsidP="0075796C">
            <w:pPr>
              <w:pStyle w:val="a3"/>
              <w:spacing w:before="0" w:beforeAutospacing="0" w:after="0" w:afterAutospacing="0"/>
              <w:jc w:val="both"/>
            </w:pPr>
          </w:p>
        </w:tc>
      </w:tr>
      <w:tr w:rsidR="003C2128" w:rsidTr="0075796C">
        <w:tc>
          <w:tcPr>
            <w:tcW w:w="4503" w:type="dxa"/>
          </w:tcPr>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p w:rsidR="001278AF" w:rsidRDefault="001278AF" w:rsidP="001278AF">
            <w:pPr>
              <w:pStyle w:val="a3"/>
              <w:spacing w:before="0" w:beforeAutospacing="0" w:after="0" w:afterAutospacing="0"/>
              <w:jc w:val="both"/>
            </w:pPr>
            <w:r>
              <w:t>Какие науки изучал Галилей после того, как оставил университет?</w:t>
            </w:r>
          </w:p>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tc>
        <w:tc>
          <w:tcPr>
            <w:tcW w:w="11417" w:type="dxa"/>
            <w:gridSpan w:val="2"/>
          </w:tcPr>
          <w:p w:rsidR="003C2128" w:rsidRDefault="003C2128" w:rsidP="0075796C">
            <w:pPr>
              <w:pStyle w:val="a3"/>
              <w:spacing w:before="0" w:beforeAutospacing="0" w:after="0" w:afterAutospacing="0"/>
              <w:jc w:val="both"/>
            </w:pPr>
          </w:p>
        </w:tc>
      </w:tr>
      <w:tr w:rsidR="003C2128" w:rsidTr="0075796C">
        <w:tc>
          <w:tcPr>
            <w:tcW w:w="4503" w:type="dxa"/>
          </w:tcPr>
          <w:p w:rsidR="003C2128" w:rsidRDefault="003C2128" w:rsidP="0075796C">
            <w:pPr>
              <w:pStyle w:val="a3"/>
              <w:spacing w:before="0" w:beforeAutospacing="0" w:after="0" w:afterAutospacing="0"/>
              <w:jc w:val="both"/>
            </w:pPr>
          </w:p>
          <w:p w:rsidR="003C2128" w:rsidRDefault="001278AF" w:rsidP="0075796C">
            <w:pPr>
              <w:pStyle w:val="a3"/>
              <w:spacing w:before="0" w:beforeAutospacing="0" w:after="0" w:afterAutospacing="0"/>
              <w:jc w:val="both"/>
            </w:pPr>
            <w:r>
              <w:rPr>
                <w:color w:val="000000"/>
              </w:rPr>
              <w:t xml:space="preserve">Какой прибор </w:t>
            </w:r>
            <w:r w:rsidRPr="00812C28">
              <w:rPr>
                <w:color w:val="000000"/>
              </w:rPr>
              <w:t xml:space="preserve">Галилей построил </w:t>
            </w:r>
            <w:r w:rsidR="00433AFB">
              <w:rPr>
                <w:color w:val="000000"/>
              </w:rPr>
              <w:t>своими руками</w:t>
            </w:r>
            <w:r>
              <w:rPr>
                <w:color w:val="000000"/>
              </w:rPr>
              <w:t>?</w:t>
            </w:r>
          </w:p>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p w:rsidR="003C2128" w:rsidRDefault="003C2128" w:rsidP="0075796C">
            <w:pPr>
              <w:pStyle w:val="a3"/>
              <w:spacing w:before="0" w:beforeAutospacing="0" w:after="0" w:afterAutospacing="0"/>
              <w:jc w:val="both"/>
            </w:pPr>
          </w:p>
        </w:tc>
        <w:tc>
          <w:tcPr>
            <w:tcW w:w="11417" w:type="dxa"/>
            <w:gridSpan w:val="2"/>
          </w:tcPr>
          <w:p w:rsidR="003C2128" w:rsidRDefault="003C2128" w:rsidP="0075796C">
            <w:pPr>
              <w:pStyle w:val="a3"/>
              <w:spacing w:before="0" w:beforeAutospacing="0" w:after="0" w:afterAutospacing="0"/>
              <w:jc w:val="both"/>
            </w:pPr>
          </w:p>
        </w:tc>
      </w:tr>
      <w:tr w:rsidR="00501F30" w:rsidTr="0075796C">
        <w:tc>
          <w:tcPr>
            <w:tcW w:w="4503" w:type="dxa"/>
          </w:tcPr>
          <w:p w:rsidR="00501F30" w:rsidRDefault="00501F30" w:rsidP="0075796C">
            <w:pPr>
              <w:pStyle w:val="a3"/>
              <w:spacing w:before="0" w:beforeAutospacing="0" w:after="0" w:afterAutospacing="0"/>
              <w:jc w:val="both"/>
            </w:pPr>
          </w:p>
          <w:p w:rsidR="00501F30" w:rsidRDefault="00501F30" w:rsidP="0075796C">
            <w:pPr>
              <w:pStyle w:val="a3"/>
              <w:spacing w:before="0" w:beforeAutospacing="0" w:after="0" w:afterAutospacing="0"/>
              <w:jc w:val="both"/>
            </w:pPr>
          </w:p>
          <w:p w:rsidR="00501F30" w:rsidRDefault="001278AF" w:rsidP="002A5CDD">
            <w:pPr>
              <w:pStyle w:val="a3"/>
              <w:spacing w:before="0" w:beforeAutospacing="0" w:after="0" w:afterAutospacing="0"/>
            </w:pPr>
            <w:r>
              <w:t xml:space="preserve">В каком возрасте Галилео поступил в </w:t>
            </w:r>
            <w:proofErr w:type="spellStart"/>
            <w:r>
              <w:t>унверситет</w:t>
            </w:r>
            <w:proofErr w:type="spellEnd"/>
            <w:r>
              <w:t>?</w:t>
            </w:r>
          </w:p>
          <w:p w:rsidR="00096878" w:rsidRDefault="00096878" w:rsidP="0075796C">
            <w:pPr>
              <w:pStyle w:val="a3"/>
              <w:spacing w:before="0" w:beforeAutospacing="0" w:after="0" w:afterAutospacing="0"/>
              <w:jc w:val="both"/>
            </w:pPr>
          </w:p>
          <w:p w:rsidR="00501F30" w:rsidRDefault="00501F30" w:rsidP="0075796C">
            <w:pPr>
              <w:pStyle w:val="a3"/>
              <w:spacing w:before="0" w:beforeAutospacing="0" w:after="0" w:afterAutospacing="0"/>
              <w:jc w:val="both"/>
            </w:pPr>
          </w:p>
          <w:p w:rsidR="00501F30" w:rsidRDefault="00501F30" w:rsidP="0075796C">
            <w:pPr>
              <w:pStyle w:val="a3"/>
              <w:spacing w:before="0" w:beforeAutospacing="0" w:after="0" w:afterAutospacing="0"/>
              <w:jc w:val="both"/>
            </w:pPr>
          </w:p>
          <w:p w:rsidR="00501F30" w:rsidRDefault="00501F30" w:rsidP="0075796C">
            <w:pPr>
              <w:pStyle w:val="a3"/>
              <w:spacing w:before="0" w:beforeAutospacing="0" w:after="0" w:afterAutospacing="0"/>
              <w:jc w:val="both"/>
            </w:pPr>
          </w:p>
        </w:tc>
        <w:tc>
          <w:tcPr>
            <w:tcW w:w="11417" w:type="dxa"/>
            <w:gridSpan w:val="2"/>
          </w:tcPr>
          <w:p w:rsidR="00501F30" w:rsidRDefault="00501F30" w:rsidP="0075796C">
            <w:pPr>
              <w:pStyle w:val="a3"/>
              <w:spacing w:before="0" w:beforeAutospacing="0" w:after="0" w:afterAutospacing="0"/>
              <w:jc w:val="both"/>
            </w:pPr>
          </w:p>
        </w:tc>
      </w:tr>
    </w:tbl>
    <w:p w:rsidR="003C2128" w:rsidRPr="00812C28" w:rsidRDefault="003C2128" w:rsidP="00812C28">
      <w:pPr>
        <w:pStyle w:val="a3"/>
        <w:shd w:val="clear" w:color="auto" w:fill="FFFFFF"/>
        <w:spacing w:before="0" w:beforeAutospacing="0" w:after="0" w:afterAutospacing="0"/>
        <w:ind w:firstLine="709"/>
        <w:jc w:val="both"/>
      </w:pPr>
    </w:p>
    <w:sectPr w:rsidR="003C2128" w:rsidRPr="00812C28" w:rsidSect="003C2128">
      <w:pgSz w:w="16838" w:h="11906" w:orient="landscape"/>
      <w:pgMar w:top="1134"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4B5A42"/>
    <w:multiLevelType w:val="multilevel"/>
    <w:tmpl w:val="B238C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355B2"/>
    <w:rsid w:val="00095FBA"/>
    <w:rsid w:val="00096878"/>
    <w:rsid w:val="001278AF"/>
    <w:rsid w:val="001A2CC5"/>
    <w:rsid w:val="002A5CDD"/>
    <w:rsid w:val="003469FF"/>
    <w:rsid w:val="003C2128"/>
    <w:rsid w:val="003D6EB0"/>
    <w:rsid w:val="00433AFB"/>
    <w:rsid w:val="00467E14"/>
    <w:rsid w:val="00501F30"/>
    <w:rsid w:val="0055629C"/>
    <w:rsid w:val="005C6783"/>
    <w:rsid w:val="0068302B"/>
    <w:rsid w:val="006E1747"/>
    <w:rsid w:val="00776890"/>
    <w:rsid w:val="00812C28"/>
    <w:rsid w:val="009355B2"/>
    <w:rsid w:val="009A6D64"/>
    <w:rsid w:val="009C11CA"/>
    <w:rsid w:val="009C4E07"/>
    <w:rsid w:val="00C6566C"/>
    <w:rsid w:val="00CC7468"/>
    <w:rsid w:val="00DD5290"/>
    <w:rsid w:val="00E755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6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6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C67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6783"/>
    <w:rPr>
      <w:rFonts w:ascii="Tahoma" w:hAnsi="Tahoma" w:cs="Tahoma"/>
      <w:sz w:val="16"/>
      <w:szCs w:val="16"/>
    </w:rPr>
  </w:style>
  <w:style w:type="table" w:styleId="a6">
    <w:name w:val="Table Grid"/>
    <w:basedOn w:val="a1"/>
    <w:uiPriority w:val="59"/>
    <w:rsid w:val="003C21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9525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7</Pages>
  <Words>2325</Words>
  <Characters>13258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География</dc:creator>
  <cp:lastModifiedBy>География</cp:lastModifiedBy>
  <cp:revision>12</cp:revision>
  <dcterms:created xsi:type="dcterms:W3CDTF">2025-10-12T10:45:00Z</dcterms:created>
  <dcterms:modified xsi:type="dcterms:W3CDTF">2025-12-08T04:38:00Z</dcterms:modified>
</cp:coreProperties>
</file>