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D8A9" w14:textId="77777777" w:rsidR="00895856" w:rsidRDefault="00895856" w:rsidP="00895856">
      <w:pPr>
        <w:ind w:firstLine="0"/>
        <w:jc w:val="center"/>
        <w:rPr>
          <w:b/>
          <w:bCs/>
        </w:rPr>
      </w:pPr>
      <w:r w:rsidRPr="00895856">
        <w:rPr>
          <w:b/>
          <w:bCs/>
        </w:rPr>
        <w:t>Контроль и оценка результатов реализации</w:t>
      </w:r>
    </w:p>
    <w:p w14:paraId="0F599D67" w14:textId="52AC920D" w:rsidR="008136BB" w:rsidRDefault="00895856" w:rsidP="00895856">
      <w:pPr>
        <w:ind w:firstLine="0"/>
        <w:jc w:val="center"/>
        <w:rPr>
          <w:b/>
          <w:bCs/>
        </w:rPr>
      </w:pPr>
      <w:r w:rsidRPr="00895856">
        <w:rPr>
          <w:b/>
          <w:bCs/>
        </w:rPr>
        <w:t>курса «Основы религиозных культур и светской этики»</w:t>
      </w:r>
    </w:p>
    <w:p w14:paraId="62B9B0F9" w14:textId="77777777" w:rsidR="00895856" w:rsidRDefault="00895856" w:rsidP="00895856">
      <w:pPr>
        <w:ind w:firstLine="0"/>
        <w:jc w:val="center"/>
        <w:rPr>
          <w:b/>
          <w:bCs/>
        </w:rPr>
      </w:pPr>
    </w:p>
    <w:p w14:paraId="5A6AFA38" w14:textId="3E2F8C3F" w:rsidR="00895856" w:rsidRDefault="00895856" w:rsidP="00895856">
      <w:pPr>
        <w:ind w:firstLine="0"/>
        <w:jc w:val="right"/>
        <w:rPr>
          <w:b/>
          <w:bCs/>
        </w:rPr>
      </w:pPr>
      <w:r>
        <w:rPr>
          <w:b/>
          <w:bCs/>
        </w:rPr>
        <w:t>(ММО)</w:t>
      </w:r>
    </w:p>
    <w:p w14:paraId="16BCAAF4" w14:textId="06A20AA7" w:rsidR="00996777" w:rsidRPr="00996777" w:rsidRDefault="00996777" w:rsidP="00895856">
      <w:pPr>
        <w:ind w:firstLine="0"/>
        <w:jc w:val="both"/>
      </w:pPr>
      <w:r w:rsidRPr="00996777">
        <w:rPr>
          <w:highlight w:val="yellow"/>
        </w:rPr>
        <w:t>Слайд 2</w:t>
      </w:r>
    </w:p>
    <w:p w14:paraId="0326F307" w14:textId="24922C5D" w:rsidR="00A57B0C" w:rsidRDefault="00A57B0C" w:rsidP="00895856">
      <w:pPr>
        <w:ind w:firstLine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Нормативно-правовая основа преподавания:</w:t>
      </w:r>
    </w:p>
    <w:p w14:paraId="2EF2E5B7" w14:textId="77777777" w:rsidR="00A57B0C" w:rsidRPr="00A57B0C" w:rsidRDefault="00A57B0C" w:rsidP="00A57B0C">
      <w:pPr>
        <w:numPr>
          <w:ilvl w:val="0"/>
          <w:numId w:val="1"/>
        </w:numPr>
        <w:jc w:val="both"/>
      </w:pPr>
      <w:r w:rsidRPr="00A57B0C">
        <w:t>Конституция РФ</w:t>
      </w:r>
    </w:p>
    <w:p w14:paraId="37636D21" w14:textId="77777777" w:rsidR="00A57B0C" w:rsidRPr="00A57B0C" w:rsidRDefault="00A57B0C" w:rsidP="00A57B0C">
      <w:pPr>
        <w:numPr>
          <w:ilvl w:val="0"/>
          <w:numId w:val="1"/>
        </w:numPr>
        <w:jc w:val="both"/>
      </w:pPr>
      <w:r w:rsidRPr="00A57B0C">
        <w:t>Закон РФ «Об образовании»</w:t>
      </w:r>
    </w:p>
    <w:p w14:paraId="7C5E680C" w14:textId="77777777" w:rsidR="00A57B0C" w:rsidRPr="00A57B0C" w:rsidRDefault="00A57B0C" w:rsidP="00A57B0C">
      <w:pPr>
        <w:numPr>
          <w:ilvl w:val="0"/>
          <w:numId w:val="1"/>
        </w:numPr>
        <w:jc w:val="both"/>
      </w:pPr>
      <w:r w:rsidRPr="00A57B0C">
        <w:t>Закон РФ «Об основных гарантиях прав ребенка в Российской Федерации»</w:t>
      </w:r>
    </w:p>
    <w:p w14:paraId="4CCA8520" w14:textId="77777777" w:rsidR="00A57B0C" w:rsidRPr="00A57B0C" w:rsidRDefault="00A57B0C" w:rsidP="00A57B0C">
      <w:pPr>
        <w:numPr>
          <w:ilvl w:val="0"/>
          <w:numId w:val="1"/>
        </w:numPr>
        <w:jc w:val="both"/>
      </w:pPr>
      <w:r w:rsidRPr="00A57B0C">
        <w:t>Закон РФ «О свободе совести и религиозных объединениях</w:t>
      </w:r>
    </w:p>
    <w:p w14:paraId="106204B4" w14:textId="77777777" w:rsidR="00A57B0C" w:rsidRPr="00A57B0C" w:rsidRDefault="00A57B0C" w:rsidP="00A57B0C">
      <w:pPr>
        <w:numPr>
          <w:ilvl w:val="0"/>
          <w:numId w:val="1"/>
        </w:numPr>
        <w:jc w:val="both"/>
      </w:pPr>
      <w:r w:rsidRPr="00A57B0C">
        <w:t>на основании Инструктивно-нормативного письма Министерства образования и науки РФ «Об обучении основам религиозных культур и светской этики в общеобразовательных</w:t>
      </w:r>
      <w:r w:rsidRPr="00A57B0C">
        <w:rPr>
          <w:i/>
          <w:iCs/>
        </w:rPr>
        <w:t xml:space="preserve"> </w:t>
      </w:r>
      <w:r w:rsidRPr="00A57B0C">
        <w:t xml:space="preserve">учреждениях Российской Федерации» № 08-250 от 22.08.2012г. </w:t>
      </w:r>
    </w:p>
    <w:p w14:paraId="74EC0150" w14:textId="1EC4C255" w:rsidR="00A57B0C" w:rsidRDefault="00AE02CB" w:rsidP="00895856">
      <w:pPr>
        <w:ind w:firstLine="0"/>
        <w:jc w:val="both"/>
      </w:pPr>
      <w:r>
        <w:t>(</w:t>
      </w:r>
      <w:r w:rsidR="00A57B0C">
        <w:t>О системе оценивания планируемых результатов говорится</w:t>
      </w:r>
      <w:r>
        <w:t xml:space="preserve"> в последнем документе).</w:t>
      </w:r>
    </w:p>
    <w:p w14:paraId="6709F00F" w14:textId="20678394" w:rsidR="00AE02CB" w:rsidRPr="00A57B0C" w:rsidRDefault="00996777" w:rsidP="00895856">
      <w:pPr>
        <w:ind w:firstLine="0"/>
        <w:jc w:val="both"/>
      </w:pPr>
      <w:r w:rsidRPr="00996777">
        <w:rPr>
          <w:highlight w:val="yellow"/>
        </w:rPr>
        <w:t>Слайд 3</w:t>
      </w:r>
    </w:p>
    <w:p w14:paraId="6EDA3B56" w14:textId="7E14E876" w:rsidR="00895856" w:rsidRPr="00895856" w:rsidRDefault="00895856" w:rsidP="00895856">
      <w:pPr>
        <w:ind w:firstLine="0"/>
        <w:jc w:val="both"/>
      </w:pPr>
      <w:r w:rsidRPr="00895856">
        <w:rPr>
          <w:b/>
          <w:bCs/>
          <w:i/>
          <w:iCs/>
        </w:rPr>
        <w:t xml:space="preserve">Задачи: </w:t>
      </w:r>
    </w:p>
    <w:p w14:paraId="45235092" w14:textId="77777777" w:rsidR="00895856" w:rsidRPr="00895856" w:rsidRDefault="00895856" w:rsidP="00895856">
      <w:pPr>
        <w:ind w:firstLine="0"/>
        <w:jc w:val="both"/>
      </w:pPr>
      <w:r w:rsidRPr="00895856">
        <w:t>•</w:t>
      </w:r>
      <w:r w:rsidRPr="00895856">
        <w:tab/>
        <w:t>личностно ориентированное взаимодействие учителя и детей;</w:t>
      </w:r>
    </w:p>
    <w:p w14:paraId="76D6D477" w14:textId="77777777" w:rsidR="00895856" w:rsidRPr="00895856" w:rsidRDefault="00895856" w:rsidP="00895856">
      <w:pPr>
        <w:ind w:firstLine="0"/>
        <w:jc w:val="both"/>
      </w:pPr>
      <w:r w:rsidRPr="00895856">
        <w:t>•</w:t>
      </w:r>
      <w:r w:rsidRPr="00895856">
        <w:tab/>
        <w:t>ориентировка педагогической оценки на относительные показатели детской успешности (сравнение сегодняшних достижений ребенка с его собственными вчерашними достижениями);</w:t>
      </w:r>
    </w:p>
    <w:p w14:paraId="2AA1DADC" w14:textId="77777777" w:rsidR="00895856" w:rsidRPr="00895856" w:rsidRDefault="00895856" w:rsidP="00895856">
      <w:pPr>
        <w:ind w:firstLine="0"/>
        <w:jc w:val="both"/>
      </w:pPr>
      <w:r w:rsidRPr="00895856">
        <w:t>•</w:t>
      </w:r>
      <w:r w:rsidRPr="00895856">
        <w:tab/>
        <w:t>учет индивидуальных способностей детей;</w:t>
      </w:r>
    </w:p>
    <w:p w14:paraId="1E55E6B1" w14:textId="77777777" w:rsidR="00895856" w:rsidRPr="00895856" w:rsidRDefault="00895856" w:rsidP="00895856">
      <w:pPr>
        <w:ind w:firstLine="0"/>
        <w:jc w:val="both"/>
      </w:pPr>
      <w:r w:rsidRPr="00895856">
        <w:t>•</w:t>
      </w:r>
      <w:r w:rsidRPr="00895856">
        <w:tab/>
        <w:t>развитие самостоятельности и активности детей;</w:t>
      </w:r>
    </w:p>
    <w:p w14:paraId="607FD3B0" w14:textId="77777777" w:rsidR="00895856" w:rsidRPr="00895856" w:rsidRDefault="00895856" w:rsidP="00895856">
      <w:pPr>
        <w:ind w:firstLine="0"/>
        <w:jc w:val="both"/>
      </w:pPr>
      <w:r w:rsidRPr="00895856">
        <w:t>•</w:t>
      </w:r>
      <w:r w:rsidRPr="00895856">
        <w:tab/>
        <w:t>формирование учебно-познавательной мотивации учащихся.</w:t>
      </w:r>
    </w:p>
    <w:p w14:paraId="0D4E0F78" w14:textId="77777777" w:rsidR="00895856" w:rsidRDefault="00895856" w:rsidP="00895856">
      <w:pPr>
        <w:ind w:firstLine="0"/>
        <w:jc w:val="both"/>
      </w:pPr>
    </w:p>
    <w:p w14:paraId="7020365B" w14:textId="6FE037E9" w:rsidR="00A57B0C" w:rsidRDefault="00996777" w:rsidP="00895856">
      <w:pPr>
        <w:ind w:firstLine="0"/>
        <w:jc w:val="both"/>
      </w:pPr>
      <w:r w:rsidRPr="00996777">
        <w:rPr>
          <w:highlight w:val="yellow"/>
        </w:rPr>
        <w:t>Слайд 4</w:t>
      </w:r>
    </w:p>
    <w:p w14:paraId="2B1C3154" w14:textId="77777777" w:rsidR="00A57B0C" w:rsidRPr="00A57B0C" w:rsidRDefault="00A57B0C" w:rsidP="00A57B0C">
      <w:pPr>
        <w:ind w:firstLine="0"/>
        <w:jc w:val="both"/>
        <w:rPr>
          <w:b/>
          <w:bCs/>
        </w:rPr>
      </w:pPr>
      <w:r w:rsidRPr="00A57B0C">
        <w:rPr>
          <w:b/>
          <w:bCs/>
        </w:rPr>
        <w:t xml:space="preserve">Система оценивания планируемых результатов </w:t>
      </w:r>
    </w:p>
    <w:p w14:paraId="444939AC" w14:textId="15A2D0BA" w:rsidR="00A57B0C" w:rsidRDefault="00A57B0C" w:rsidP="00D97269">
      <w:pPr>
        <w:spacing w:before="120"/>
        <w:ind w:firstLine="0"/>
        <w:jc w:val="both"/>
      </w:pPr>
      <w:r>
        <w:t xml:space="preserve">В соответствии с пунктом 3 статьи 15 Закона Российской Федерации "Об образовании" образовательное учреждение самостоятельно в выборе системы оценок. Система оценки достижений планируемых результатов освоения курса ОРКСЭ должна ориентировать </w:t>
      </w:r>
      <w:r w:rsidRPr="00CF3F0C">
        <w:rPr>
          <w:u w:val="single"/>
        </w:rPr>
        <w:t>образовательный процесс на духовно-нравственное развитие и воспитание учащихся</w:t>
      </w:r>
      <w:r>
        <w:t xml:space="preserve">, предусматривать использование разнообразных методов и форм. Грамотная организация оценивания - одна из самых сложных задач в образовательном процессе школы. </w:t>
      </w:r>
      <w:r w:rsidRPr="00AE02CB">
        <w:rPr>
          <w:b/>
          <w:bCs/>
          <w:i/>
          <w:iCs/>
        </w:rPr>
        <w:t>Формализованные требования (отметка) по оценке успеваемости по результатам освоения курса не предусматриваются</w:t>
      </w:r>
      <w:r>
        <w:t xml:space="preserve">. Уроки по курсу ОРКСЭ - </w:t>
      </w:r>
      <w:proofErr w:type="spellStart"/>
      <w:r w:rsidRPr="00AE02CB">
        <w:rPr>
          <w:b/>
          <w:bCs/>
          <w:i/>
          <w:iCs/>
        </w:rPr>
        <w:t>безотметочные</w:t>
      </w:r>
      <w:proofErr w:type="spellEnd"/>
      <w:r>
        <w:t xml:space="preserve">, </w:t>
      </w:r>
      <w:r w:rsidRPr="00CF3F0C">
        <w:rPr>
          <w:u w:val="single"/>
        </w:rPr>
        <w:t>объектом оценивания становится нравственная и культурологическая компетентность ученика</w:t>
      </w:r>
      <w:r>
        <w:t xml:space="preserve">, рассматриваемая как универсальная способность человека понимать значения нравственных норм, правил морали, веры и религии в жизни человека, семьи, общества, воспитание потребности к духовному развитию. Но это не означает, что нет необходимости и возможности в контроле усвоения знаний учащимися. Так как этот процесс индивидуален, необходимы формы контроля, позволяющие предусмотреть проверку, </w:t>
      </w:r>
      <w:r w:rsidRPr="00CF3F0C">
        <w:rPr>
          <w:u w:val="single"/>
        </w:rPr>
        <w:t>во-первых, достижения каждым учеником уровня обязательной подготовки по предмету, во-вторых, глубины сформированности учебных умений.</w:t>
      </w:r>
      <w:r>
        <w:t xml:space="preserve"> </w:t>
      </w:r>
    </w:p>
    <w:p w14:paraId="4836528D" w14:textId="11EC9077" w:rsidR="00A57B0C" w:rsidRDefault="00A57B0C" w:rsidP="00D97269">
      <w:pPr>
        <w:spacing w:before="120"/>
        <w:ind w:firstLine="0"/>
        <w:jc w:val="both"/>
      </w:pPr>
      <w:r w:rsidRPr="00AE02CB">
        <w:rPr>
          <w:b/>
          <w:bCs/>
          <w:i/>
          <w:iCs/>
        </w:rPr>
        <w:t>Оценка должна решать</w:t>
      </w:r>
      <w:r w:rsidR="00AE02CB">
        <w:rPr>
          <w:b/>
          <w:bCs/>
          <w:i/>
          <w:iCs/>
        </w:rPr>
        <w:t>,</w:t>
      </w:r>
      <w:r w:rsidR="00AE02CB" w:rsidRPr="00AE02CB">
        <w:rPr>
          <w:b/>
          <w:bCs/>
          <w:i/>
          <w:iCs/>
        </w:rPr>
        <w:t xml:space="preserve"> </w:t>
      </w:r>
      <w:r w:rsidRPr="00AE02CB">
        <w:rPr>
          <w:b/>
          <w:bCs/>
          <w:i/>
          <w:iCs/>
        </w:rPr>
        <w:t>как минимум две основные задачи:</w:t>
      </w:r>
      <w:r>
        <w:t xml:space="preserve"> - подведение итогов работы; - сравнение (с самим собой и другим). </w:t>
      </w:r>
    </w:p>
    <w:p w14:paraId="2AA6C489" w14:textId="09D3B35E" w:rsidR="00996777" w:rsidRDefault="00996777" w:rsidP="00D97269">
      <w:pPr>
        <w:spacing w:before="120"/>
        <w:ind w:firstLine="0"/>
        <w:jc w:val="both"/>
      </w:pPr>
      <w:bookmarkStart w:id="0" w:name="_Hlk216615104"/>
      <w:r w:rsidRPr="00996777">
        <w:rPr>
          <w:highlight w:val="yellow"/>
        </w:rPr>
        <w:lastRenderedPageBreak/>
        <w:t>Слайд 5</w:t>
      </w:r>
    </w:p>
    <w:bookmarkEnd w:id="0"/>
    <w:p w14:paraId="160C7D29" w14:textId="61730898" w:rsidR="00996777" w:rsidRPr="00996777" w:rsidRDefault="00996777" w:rsidP="00D97269">
      <w:pPr>
        <w:spacing w:before="120"/>
        <w:ind w:firstLine="0"/>
        <w:jc w:val="both"/>
        <w:rPr>
          <w:i/>
          <w:iCs/>
        </w:rPr>
      </w:pPr>
      <w:r w:rsidRPr="00996777">
        <w:rPr>
          <w:b/>
          <w:bCs/>
          <w:i/>
          <w:iCs/>
        </w:rPr>
        <w:t>Оценка усвоения комплексного учебного курса ОРКСЭ включает предметные, метапредметные результаты и результаты развития личностных</w:t>
      </w:r>
      <w:r w:rsidRPr="00996777">
        <w:rPr>
          <w:i/>
          <w:iCs/>
        </w:rPr>
        <w:t xml:space="preserve"> качеств</w:t>
      </w:r>
      <w:r>
        <w:rPr>
          <w:i/>
          <w:iCs/>
        </w:rPr>
        <w:t xml:space="preserve"> (таблица критериев результатов усвоения курса и инструментарий)</w:t>
      </w:r>
    </w:p>
    <w:p w14:paraId="463CA1B6" w14:textId="77777777" w:rsidR="004825D6" w:rsidRDefault="00A57B0C" w:rsidP="00D97269">
      <w:pPr>
        <w:spacing w:before="120"/>
        <w:ind w:firstLine="0"/>
        <w:jc w:val="both"/>
      </w:pPr>
      <w:r>
        <w:t xml:space="preserve">Для оперативного контроля знаний и умений по курсу можно использовать систематизированные упражнения, тестовые задания разных типов. Подходы к оцениванию могут быть представлены следующим образом: оценивание по системе "зачет-незачет"; вербальное поощрение, похвала, одобрение, интерес одноклассников и членов семьи к результатам собственной деятельности. </w:t>
      </w:r>
    </w:p>
    <w:p w14:paraId="3B2950F5" w14:textId="77E6947A" w:rsidR="00CF3F0C" w:rsidRDefault="00CF3F0C" w:rsidP="00D97269">
      <w:pPr>
        <w:spacing w:before="120"/>
        <w:ind w:firstLine="0"/>
        <w:jc w:val="both"/>
      </w:pPr>
      <w:r w:rsidRPr="00996777">
        <w:t>Одним из способов оценивания учеником своей деятельности и учителем их учебных результатов может являться систематическое обращение к материалам рубрик учебника: учащиеся под руководством учителя формулируют в начале урока его задачи и анализируют в конце урока достижение (или недостижение) предполагаемых результатов.</w:t>
      </w:r>
      <w:r>
        <w:t xml:space="preserve"> </w:t>
      </w:r>
    </w:p>
    <w:p w14:paraId="3B947363" w14:textId="456974E2" w:rsidR="00345CC3" w:rsidRDefault="00345CC3" w:rsidP="00D97269">
      <w:pPr>
        <w:spacing w:before="120"/>
        <w:ind w:firstLine="0"/>
        <w:jc w:val="both"/>
      </w:pPr>
      <w:bookmarkStart w:id="1" w:name="_Hlk216615129"/>
      <w:r w:rsidRPr="00345CC3">
        <w:rPr>
          <w:highlight w:val="yellow"/>
        </w:rPr>
        <w:t xml:space="preserve">Слайд </w:t>
      </w:r>
      <w:r w:rsidRPr="00345CC3">
        <w:rPr>
          <w:highlight w:val="yellow"/>
        </w:rPr>
        <w:t>6</w:t>
      </w:r>
    </w:p>
    <w:bookmarkEnd w:id="1"/>
    <w:p w14:paraId="14C0F862" w14:textId="77777777" w:rsidR="00345CC3" w:rsidRPr="00563235" w:rsidRDefault="00345CC3" w:rsidP="00345CC3">
      <w:pPr>
        <w:spacing w:before="120"/>
        <w:ind w:firstLine="0"/>
        <w:jc w:val="both"/>
      </w:pPr>
      <w:r w:rsidRPr="00563235">
        <w:t>Оценка деятельности учащихся в конце каждого занятия, раздела осуществляется по ряду критериев:</w:t>
      </w:r>
    </w:p>
    <w:p w14:paraId="4A057A41" w14:textId="77777777" w:rsidR="00345CC3" w:rsidRPr="00563235" w:rsidRDefault="00345CC3" w:rsidP="00345CC3">
      <w:pPr>
        <w:spacing w:before="120"/>
        <w:ind w:firstLine="0"/>
        <w:jc w:val="both"/>
      </w:pPr>
      <w:r w:rsidRPr="00563235">
        <w:t>•</w:t>
      </w:r>
      <w:r w:rsidRPr="00563235">
        <w:tab/>
        <w:t>понимание изучаемого материала;</w:t>
      </w:r>
    </w:p>
    <w:p w14:paraId="4F2FF85D" w14:textId="77777777" w:rsidR="00345CC3" w:rsidRPr="00563235" w:rsidRDefault="00345CC3" w:rsidP="00345CC3">
      <w:pPr>
        <w:spacing w:before="120"/>
        <w:ind w:firstLine="0"/>
        <w:jc w:val="both"/>
      </w:pPr>
      <w:r w:rsidRPr="00563235">
        <w:t>•</w:t>
      </w:r>
      <w:r w:rsidRPr="00563235">
        <w:tab/>
        <w:t>степень самостоятельности в подборе необходимого материала;</w:t>
      </w:r>
    </w:p>
    <w:p w14:paraId="7E57DF13" w14:textId="77777777" w:rsidR="00345CC3" w:rsidRPr="00563235" w:rsidRDefault="00345CC3" w:rsidP="00345CC3">
      <w:pPr>
        <w:spacing w:before="120"/>
        <w:ind w:firstLine="0"/>
        <w:jc w:val="both"/>
      </w:pPr>
      <w:r w:rsidRPr="00563235">
        <w:t>•</w:t>
      </w:r>
      <w:r w:rsidRPr="00563235">
        <w:tab/>
        <w:t>самостоятельность суждений;</w:t>
      </w:r>
    </w:p>
    <w:p w14:paraId="0C15CD33" w14:textId="77777777" w:rsidR="00345CC3" w:rsidRPr="00563235" w:rsidRDefault="00345CC3" w:rsidP="00345CC3">
      <w:pPr>
        <w:spacing w:before="120"/>
        <w:ind w:firstLine="0"/>
        <w:jc w:val="both"/>
      </w:pPr>
      <w:r w:rsidRPr="00563235">
        <w:t>•</w:t>
      </w:r>
      <w:r w:rsidRPr="00563235">
        <w:tab/>
        <w:t>умение поддержать и выстроить диалог;</w:t>
      </w:r>
    </w:p>
    <w:p w14:paraId="0316978F" w14:textId="79B5D844" w:rsidR="00345CC3" w:rsidRDefault="00345CC3" w:rsidP="00D97269">
      <w:pPr>
        <w:spacing w:before="120"/>
        <w:ind w:firstLine="0"/>
        <w:jc w:val="both"/>
      </w:pPr>
      <w:r w:rsidRPr="00563235">
        <w:t>Итоговый контроль осуществляется качественной оценкой– «зачёт»</w:t>
      </w:r>
      <w:r>
        <w:t xml:space="preserve"> </w:t>
      </w:r>
      <w:r w:rsidRPr="00563235">
        <w:t>или «незачёт».</w:t>
      </w:r>
    </w:p>
    <w:p w14:paraId="5B53E587" w14:textId="7CA7B04F" w:rsidR="00345CC3" w:rsidRDefault="00345CC3" w:rsidP="00D97269">
      <w:pPr>
        <w:spacing w:before="120"/>
        <w:ind w:firstLine="0"/>
        <w:jc w:val="both"/>
      </w:pPr>
      <w:r w:rsidRPr="00345CC3">
        <w:rPr>
          <w:highlight w:val="yellow"/>
        </w:rPr>
        <w:t xml:space="preserve">Слайд </w:t>
      </w:r>
      <w:r w:rsidRPr="00345CC3">
        <w:rPr>
          <w:highlight w:val="yellow"/>
        </w:rPr>
        <w:t>7-8</w:t>
      </w:r>
    </w:p>
    <w:p w14:paraId="7CCF3197" w14:textId="33AE7148" w:rsidR="004825D6" w:rsidRDefault="00A57B0C" w:rsidP="00D97269">
      <w:pPr>
        <w:spacing w:before="120"/>
        <w:ind w:firstLine="0"/>
        <w:jc w:val="both"/>
      </w:pPr>
      <w:r>
        <w:t xml:space="preserve">Рекомендуется использование </w:t>
      </w:r>
      <w:r w:rsidRPr="00996777">
        <w:rPr>
          <w:b/>
          <w:bCs/>
          <w:i/>
          <w:iCs/>
        </w:rPr>
        <w:t>технологии портфолио</w:t>
      </w:r>
      <w:r>
        <w:t>: составление портфеля творческих работ и достижений ученика позволит учащимся производить самооценку своей деятельности в курсе ОРКСЭ, самопроверку своих действий по овладению учебным материалом.</w:t>
      </w:r>
    </w:p>
    <w:p w14:paraId="6DD8DAA6" w14:textId="77777777" w:rsidR="00345CC3" w:rsidRPr="00345CC3" w:rsidRDefault="00A57B0C" w:rsidP="00345CC3">
      <w:pPr>
        <w:spacing w:before="120"/>
        <w:ind w:firstLine="0"/>
        <w:jc w:val="both"/>
        <w:rPr>
          <w:b/>
          <w:bCs/>
          <w:i/>
          <w:iCs/>
        </w:rPr>
      </w:pPr>
      <w:r w:rsidRPr="00345CC3">
        <w:rPr>
          <w:b/>
          <w:bCs/>
          <w:i/>
          <w:iCs/>
        </w:rPr>
        <w:t xml:space="preserve"> </w:t>
      </w:r>
      <w:r w:rsidR="00345CC3" w:rsidRPr="00345CC3">
        <w:rPr>
          <w:b/>
          <w:bCs/>
          <w:i/>
          <w:iCs/>
        </w:rPr>
        <w:t>Основные цели и задачи ведения портфолио в начальных классах:</w:t>
      </w:r>
    </w:p>
    <w:p w14:paraId="3348F8BC" w14:textId="77777777" w:rsidR="00345CC3" w:rsidRPr="00345CC3" w:rsidRDefault="00345CC3" w:rsidP="00345CC3">
      <w:pPr>
        <w:spacing w:before="120"/>
        <w:ind w:firstLine="0"/>
        <w:jc w:val="both"/>
      </w:pPr>
      <w:r w:rsidRPr="00345CC3">
        <w:t>• создание ситуации успеха для каждого ученика, повышение самооценки и уверенности в собственных возможностях;</w:t>
      </w:r>
    </w:p>
    <w:p w14:paraId="117B0377" w14:textId="77777777" w:rsidR="00345CC3" w:rsidRPr="00345CC3" w:rsidRDefault="00345CC3" w:rsidP="00345CC3">
      <w:pPr>
        <w:spacing w:before="120"/>
        <w:ind w:firstLine="0"/>
        <w:jc w:val="both"/>
      </w:pPr>
      <w:r w:rsidRPr="00345CC3">
        <w:t>• максимальное раскрытие индивидуальных способностей каждого ребенка;</w:t>
      </w:r>
    </w:p>
    <w:p w14:paraId="1387A29B" w14:textId="3740A46D" w:rsidR="00A57B0C" w:rsidRDefault="00345CC3" w:rsidP="00345CC3">
      <w:pPr>
        <w:spacing w:before="120"/>
        <w:ind w:firstLine="0"/>
        <w:jc w:val="both"/>
      </w:pPr>
      <w:r w:rsidRPr="00345CC3">
        <w:t>• развитие познавательных интересов учащихся и формирование готовности к самостоятельному познанию;</w:t>
      </w:r>
    </w:p>
    <w:p w14:paraId="2279BEBA" w14:textId="77777777" w:rsidR="00345CC3" w:rsidRPr="00345CC3" w:rsidRDefault="00345CC3" w:rsidP="00345CC3">
      <w:pPr>
        <w:spacing w:before="120"/>
        <w:ind w:firstLine="0"/>
        <w:jc w:val="both"/>
      </w:pPr>
      <w:r w:rsidRPr="00345CC3">
        <w:t>• формирование установки на творческую деятельность и умений творческой деятельности, развитие мотивации дальнейшего творческого роста;</w:t>
      </w:r>
    </w:p>
    <w:p w14:paraId="3396A9C2" w14:textId="77777777" w:rsidR="00345CC3" w:rsidRPr="00345CC3" w:rsidRDefault="00345CC3" w:rsidP="00345CC3">
      <w:pPr>
        <w:spacing w:before="120"/>
        <w:ind w:firstLine="0"/>
        <w:jc w:val="both"/>
      </w:pPr>
      <w:r w:rsidRPr="00345CC3">
        <w:t>• формирование положительных моральных и нравственных качеств личности;</w:t>
      </w:r>
    </w:p>
    <w:p w14:paraId="35FB3631" w14:textId="77777777" w:rsidR="00345CC3" w:rsidRPr="00345CC3" w:rsidRDefault="00345CC3" w:rsidP="00345CC3">
      <w:pPr>
        <w:spacing w:before="120"/>
        <w:ind w:firstLine="0"/>
        <w:jc w:val="both"/>
      </w:pPr>
      <w:r w:rsidRPr="00345CC3">
        <w:t>• приобретение навыков рефлексии, формирование умения анализировать собственные интересы, склонности, потребности и соотносить их с имеющимися возможностями;</w:t>
      </w:r>
    </w:p>
    <w:p w14:paraId="3F925DFA" w14:textId="015AD0EB" w:rsidR="00345CC3" w:rsidRPr="00345CC3" w:rsidRDefault="00345CC3" w:rsidP="00345CC3">
      <w:pPr>
        <w:spacing w:before="120"/>
        <w:ind w:firstLine="0"/>
        <w:jc w:val="both"/>
        <w:rPr>
          <w:u w:val="single"/>
        </w:rPr>
      </w:pPr>
      <w:r w:rsidRPr="00345CC3">
        <w:t xml:space="preserve">• формирование жизненных идеалов, стимулирование стремления к самосовершенствованию. </w:t>
      </w:r>
      <w:r w:rsidRPr="00345CC3">
        <w:rPr>
          <w:u w:val="single"/>
        </w:rPr>
        <w:t xml:space="preserve">Для решения этих целей и задач в курсе ОРКСЭ </w:t>
      </w:r>
      <w:r w:rsidRPr="00345CC3">
        <w:rPr>
          <w:u w:val="single"/>
        </w:rPr>
        <w:lastRenderedPageBreak/>
        <w:t>желательно создавать портфолио творческих работ ученика, а не портфолио документов.</w:t>
      </w:r>
    </w:p>
    <w:p w14:paraId="651FE7E3" w14:textId="77777777" w:rsidR="00345CC3" w:rsidRPr="00345CC3" w:rsidRDefault="00345CC3" w:rsidP="00345CC3">
      <w:pPr>
        <w:spacing w:before="120"/>
        <w:ind w:firstLine="0"/>
        <w:jc w:val="both"/>
      </w:pPr>
      <w:r w:rsidRPr="00345CC3">
        <w:t xml:space="preserve">Свои творческие работы (иллюстрации, сочинения, ответы на вопросы, планы путешествий, экскурсий и т. д.), ученик может оформлять таким образом, чтобы была возможность собрать их в одну папку. </w:t>
      </w:r>
    </w:p>
    <w:p w14:paraId="3EA6CFFF" w14:textId="12EAC32C" w:rsidR="00996777" w:rsidRDefault="00345CC3" w:rsidP="00D97269">
      <w:pPr>
        <w:spacing w:before="120"/>
        <w:ind w:firstLine="0"/>
        <w:jc w:val="both"/>
      </w:pPr>
      <w:r w:rsidRPr="00345CC3">
        <w:t xml:space="preserve">Портфолио позволяет учащимся производить самооценку своей деятельности в курсе ОРКСЭ. </w:t>
      </w:r>
    </w:p>
    <w:p w14:paraId="639F0211" w14:textId="78E5CB04" w:rsidR="00563235" w:rsidRDefault="00563235" w:rsidP="00D97269">
      <w:pPr>
        <w:spacing w:before="120"/>
        <w:ind w:firstLine="0"/>
        <w:jc w:val="both"/>
      </w:pPr>
      <w:r w:rsidRPr="00563235">
        <w:rPr>
          <w:highlight w:val="yellow"/>
        </w:rPr>
        <w:t>Слайд</w:t>
      </w:r>
      <w:r w:rsidRPr="00345CC3">
        <w:rPr>
          <w:highlight w:val="yellow"/>
        </w:rPr>
        <w:t xml:space="preserve"> </w:t>
      </w:r>
      <w:r w:rsidR="00345CC3" w:rsidRPr="00345CC3">
        <w:rPr>
          <w:highlight w:val="yellow"/>
        </w:rPr>
        <w:t>9</w:t>
      </w:r>
    </w:p>
    <w:p w14:paraId="25AB9A32" w14:textId="4D68D0C6" w:rsidR="00E66B06" w:rsidRPr="00E66B06" w:rsidRDefault="00E66B06" w:rsidP="00AF2195">
      <w:pPr>
        <w:spacing w:before="120"/>
        <w:ind w:firstLine="0"/>
        <w:jc w:val="both"/>
      </w:pPr>
      <w:r w:rsidRPr="00E66B06">
        <w:t>Несмотря на отсутствие традиционной ба</w:t>
      </w:r>
      <w:r>
        <w:t>л</w:t>
      </w:r>
      <w:r w:rsidRPr="00E66B06">
        <w:t>льной системы оценки, учителю доступны другие методы оценки уровня успеваемости, степени глубины полученных знаний и навыков, а также успешности воспитательной деятельности в классе и наличие зачатков ценностного мышления.</w:t>
      </w:r>
    </w:p>
    <w:p w14:paraId="434730D4" w14:textId="77777777" w:rsidR="00E66B06" w:rsidRPr="00E66B06" w:rsidRDefault="00E66B06" w:rsidP="00E66B06">
      <w:pPr>
        <w:spacing w:before="120"/>
        <w:ind w:firstLine="0"/>
        <w:jc w:val="both"/>
      </w:pPr>
      <w:r w:rsidRPr="00E66B06">
        <w:rPr>
          <w:b/>
          <w:bCs/>
          <w:i/>
          <w:iCs/>
        </w:rPr>
        <w:t>1. Педагогическое наблюдение</w:t>
      </w:r>
      <w:r w:rsidRPr="00E66B06">
        <w:rPr>
          <w:i/>
          <w:iCs/>
        </w:rPr>
        <w:t>. </w:t>
      </w:r>
      <w:r w:rsidRPr="00E66B06">
        <w:t>Это метод, с помощью которого осуществляется целенаправленное восприятие какого-либо педагогического явления для получения конкретных данных. Этот метод развивался в рамках личностно-ориентированного принципа образования и получил большое распространение в трудах Ирины Сергеевны Якиманской.</w:t>
      </w:r>
    </w:p>
    <w:p w14:paraId="1D29057E" w14:textId="475ED583" w:rsidR="00E66B06" w:rsidRPr="00E66B06" w:rsidRDefault="00E66B06" w:rsidP="00E66B06">
      <w:pPr>
        <w:spacing w:before="120"/>
        <w:ind w:firstLine="0"/>
        <w:jc w:val="both"/>
      </w:pPr>
      <w:r w:rsidRPr="00E66B06">
        <w:t xml:space="preserve">Учитель наблюдает за учеником в естественной обстановке - на уроке. </w:t>
      </w:r>
    </w:p>
    <w:p w14:paraId="67B6D015" w14:textId="77777777" w:rsidR="003D799D" w:rsidRPr="003D799D" w:rsidRDefault="003D799D" w:rsidP="003D799D">
      <w:pPr>
        <w:spacing w:before="120"/>
        <w:ind w:firstLine="0"/>
        <w:jc w:val="both"/>
      </w:pPr>
      <w:r w:rsidRPr="003D799D">
        <w:t>Объектами педагогического наблюдения, позволяющие оценить уровень духовно-нравственного развития учащихся 4 класса, являются следующие показатели духовно-нравственного развития:</w:t>
      </w:r>
    </w:p>
    <w:p w14:paraId="6B5993D0" w14:textId="77777777" w:rsidR="003D799D" w:rsidRPr="003D799D" w:rsidRDefault="003D799D" w:rsidP="003D799D">
      <w:pPr>
        <w:spacing w:before="120"/>
        <w:ind w:firstLine="0"/>
        <w:jc w:val="both"/>
      </w:pPr>
      <w:r w:rsidRPr="003D799D">
        <w:t>1. эмоционально-чувственный (нравственные чувства)</w:t>
      </w:r>
    </w:p>
    <w:p w14:paraId="668878C3" w14:textId="77777777" w:rsidR="003D799D" w:rsidRPr="003D799D" w:rsidRDefault="003D799D" w:rsidP="003D799D">
      <w:pPr>
        <w:spacing w:before="120"/>
        <w:ind w:firstLine="0"/>
        <w:jc w:val="both"/>
      </w:pPr>
      <w:r w:rsidRPr="003D799D">
        <w:t>2. когнитивный (нравственная позиция)</w:t>
      </w:r>
    </w:p>
    <w:p w14:paraId="1C8DC7C1" w14:textId="77777777" w:rsidR="003D799D" w:rsidRPr="003D799D" w:rsidRDefault="003D799D" w:rsidP="003D799D">
      <w:pPr>
        <w:spacing w:before="120"/>
        <w:ind w:firstLine="0"/>
        <w:jc w:val="both"/>
      </w:pPr>
      <w:r w:rsidRPr="003D799D">
        <w:t>3. эмоционально-действенный (практический): нравственное поведение, нравственные качества.</w:t>
      </w:r>
    </w:p>
    <w:p w14:paraId="0634F4B5" w14:textId="77777777" w:rsidR="003D799D" w:rsidRPr="003D799D" w:rsidRDefault="003D799D" w:rsidP="003D799D">
      <w:pPr>
        <w:spacing w:before="120"/>
        <w:ind w:firstLine="0"/>
        <w:jc w:val="both"/>
      </w:pPr>
      <w:r w:rsidRPr="003D799D">
        <w:t xml:space="preserve">В условиях </w:t>
      </w:r>
      <w:proofErr w:type="spellStart"/>
      <w:r w:rsidRPr="003D799D">
        <w:t>безотметочного</w:t>
      </w:r>
      <w:proofErr w:type="spellEnd"/>
      <w:r w:rsidRPr="003D799D">
        <w:t xml:space="preserve"> обучения целесообразно выделить три уровня духовно-нравственного развития: </w:t>
      </w:r>
      <w:r w:rsidRPr="003D799D">
        <w:rPr>
          <w:i/>
          <w:iCs/>
        </w:rPr>
        <w:t>низкий уровень, средний уровень, высокий уровень.</w:t>
      </w:r>
    </w:p>
    <w:p w14:paraId="5097A322" w14:textId="679677D6" w:rsidR="00563235" w:rsidRDefault="00563235" w:rsidP="003D799D">
      <w:pPr>
        <w:spacing w:before="120"/>
        <w:ind w:firstLine="0"/>
        <w:jc w:val="both"/>
      </w:pPr>
      <w:r w:rsidRPr="00563235">
        <w:rPr>
          <w:highlight w:val="yellow"/>
        </w:rPr>
        <w:t xml:space="preserve">Слайд </w:t>
      </w:r>
      <w:r w:rsidR="00AC7FE4" w:rsidRPr="00AC7FE4">
        <w:rPr>
          <w:highlight w:val="yellow"/>
        </w:rPr>
        <w:t>10</w:t>
      </w:r>
    </w:p>
    <w:p w14:paraId="389C8312" w14:textId="47B39CEA" w:rsidR="003D799D" w:rsidRPr="003D799D" w:rsidRDefault="003D799D" w:rsidP="003D799D">
      <w:pPr>
        <w:spacing w:before="120"/>
        <w:ind w:firstLine="0"/>
        <w:jc w:val="both"/>
      </w:pPr>
      <w:r w:rsidRPr="003D799D">
        <w:t xml:space="preserve">Выстроить траекторию индивидуального развития учащегося, оценить достижения обучающихся позволяет </w:t>
      </w:r>
      <w:r w:rsidRPr="003D799D">
        <w:rPr>
          <w:i/>
          <w:iCs/>
        </w:rPr>
        <w:t>таблица успешности изучения курса ОРКСЭ.</w:t>
      </w:r>
    </w:p>
    <w:p w14:paraId="022CE5F8" w14:textId="77777777" w:rsidR="003D799D" w:rsidRDefault="003D799D" w:rsidP="00E66B06">
      <w:pPr>
        <w:spacing w:before="120"/>
        <w:ind w:firstLine="0"/>
        <w:jc w:val="both"/>
      </w:pPr>
      <w:r w:rsidRPr="003D799D">
        <w:t>Данную таблицу можно использовать на протяжении всего курса. Заполняет эту таблицу учитель один раз в месяц. При подведении итогов каждой четверти/триместра (или полугодия) используется символика («+», «-«, «/») для отслеживания развития учащихся.</w:t>
      </w:r>
      <w:r>
        <w:t xml:space="preserve"> </w:t>
      </w:r>
    </w:p>
    <w:p w14:paraId="332CAF6D" w14:textId="4A8DD28C" w:rsidR="00E66B06" w:rsidRDefault="00E66B06" w:rsidP="00E66B06">
      <w:pPr>
        <w:spacing w:before="120"/>
        <w:ind w:firstLine="0"/>
        <w:jc w:val="both"/>
      </w:pPr>
      <w:r w:rsidRPr="00E66B06">
        <w:t>Педагогическое наблюдение дает возможность проследить динамику развития ученика, устойчивость основных проявлений личностных особенностей в учебном процессе, выявлять сильные и слабые стороны и в то же время позволяет оценивать его не только по показателям учебной деятельности, но и по личностным проявлениям, что особенно важно при решении воспитательных задач в рамках курса ОРКСЭ.</w:t>
      </w:r>
      <w:r w:rsidR="003D799D">
        <w:t xml:space="preserve"> </w:t>
      </w:r>
    </w:p>
    <w:p w14:paraId="7836A9F7" w14:textId="47DF7009" w:rsidR="00563235" w:rsidRPr="00E66B06" w:rsidRDefault="00563235" w:rsidP="00E66B06">
      <w:pPr>
        <w:spacing w:before="120"/>
        <w:ind w:firstLine="0"/>
        <w:jc w:val="both"/>
      </w:pPr>
      <w:r w:rsidRPr="00563235">
        <w:rPr>
          <w:highlight w:val="yellow"/>
        </w:rPr>
        <w:t>Слайд</w:t>
      </w:r>
      <w:r w:rsidRPr="00AC7FE4">
        <w:rPr>
          <w:highlight w:val="yellow"/>
        </w:rPr>
        <w:t xml:space="preserve"> </w:t>
      </w:r>
      <w:r w:rsidR="00AC7FE4" w:rsidRPr="00AC7FE4">
        <w:rPr>
          <w:highlight w:val="yellow"/>
        </w:rPr>
        <w:t>11</w:t>
      </w:r>
    </w:p>
    <w:p w14:paraId="5452C62F" w14:textId="77777777" w:rsidR="00E66B06" w:rsidRPr="00E66B06" w:rsidRDefault="00E66B06" w:rsidP="00E66B06">
      <w:pPr>
        <w:spacing w:before="120"/>
        <w:ind w:firstLine="0"/>
        <w:jc w:val="both"/>
      </w:pPr>
      <w:r w:rsidRPr="00E66B06">
        <w:t>2. </w:t>
      </w:r>
      <w:r w:rsidRPr="00E66B06">
        <w:rPr>
          <w:i/>
          <w:iCs/>
        </w:rPr>
        <w:t>Самооценка учащихся </w:t>
      </w:r>
      <w:r w:rsidRPr="00E66B06">
        <w:t>по результатам урока (или внеурочного мероприятия).</w:t>
      </w:r>
    </w:p>
    <w:p w14:paraId="22BD1229" w14:textId="0F3F6C1A" w:rsidR="00AF2195" w:rsidRDefault="00AF2195" w:rsidP="00E66B06">
      <w:pPr>
        <w:spacing w:before="120"/>
        <w:ind w:firstLine="0"/>
        <w:jc w:val="both"/>
      </w:pPr>
      <w:r w:rsidRPr="00AF2195">
        <w:lastRenderedPageBreak/>
        <w:t>Немаловажным в оценивании учебной деятельности учащегося по предмету является самооценка. Самооценка – сложное личностное образование, личностный параметр умственной деятельности. Она выполняет в том числе и регулятивную функцию. Эффективность учебной деятельности школьника зависит не только от системы хорошо усвоенных знаний, владения приемами умственной деятельности, но и от уровня самооценки. Есть тесная связь между успехами в учебной деятельности и развитием личности</w:t>
      </w:r>
      <w:r>
        <w:t xml:space="preserve">. </w:t>
      </w:r>
      <w:r w:rsidRPr="00AF2195">
        <w:t>Самооценка в младшем школьном возрасте формируется в основном под влиянием учителя. Особое значение дети придают интеллектуальным возможностям и тому, как их оценивают другие (взрослые и сверстники).</w:t>
      </w:r>
    </w:p>
    <w:p w14:paraId="0689CDE6" w14:textId="491E194A" w:rsidR="00E66B06" w:rsidRPr="00E66B06" w:rsidRDefault="00E66B06" w:rsidP="00E66B06">
      <w:pPr>
        <w:spacing w:before="120"/>
        <w:ind w:firstLine="0"/>
        <w:jc w:val="both"/>
      </w:pPr>
      <w:r w:rsidRPr="00E66B06">
        <w:t>В данном случае, используются листы самооценки учащихся, которые раздаются в начале изучения новой темы или групповой работы. Примеров таких листов достаточно много, некоторые преподаватели составляют длинный список вопросов для самооценки.  </w:t>
      </w:r>
    </w:p>
    <w:p w14:paraId="6FAC9558" w14:textId="77777777" w:rsidR="00E66B06" w:rsidRPr="00E66B06" w:rsidRDefault="00E66B06" w:rsidP="00E66B06">
      <w:pPr>
        <w:spacing w:before="120"/>
        <w:ind w:firstLine="0"/>
        <w:jc w:val="both"/>
      </w:pPr>
      <w:r w:rsidRPr="00E66B06">
        <w:t>                Базовые критерии достаточно просты:</w:t>
      </w:r>
    </w:p>
    <w:p w14:paraId="4AEA31ED" w14:textId="77777777" w:rsidR="00E66B06" w:rsidRPr="00E66B06" w:rsidRDefault="00E66B06" w:rsidP="00E66B06">
      <w:pPr>
        <w:numPr>
          <w:ilvl w:val="0"/>
          <w:numId w:val="4"/>
        </w:numPr>
        <w:spacing w:before="120"/>
        <w:jc w:val="both"/>
      </w:pPr>
      <w:r w:rsidRPr="00E66B06">
        <w:t>Я хорошо выполнил свою работу на уроке;</w:t>
      </w:r>
    </w:p>
    <w:p w14:paraId="158A2CBD" w14:textId="77777777" w:rsidR="00E66B06" w:rsidRPr="00E66B06" w:rsidRDefault="00E66B06" w:rsidP="00E66B06">
      <w:pPr>
        <w:numPr>
          <w:ilvl w:val="0"/>
          <w:numId w:val="5"/>
        </w:numPr>
        <w:spacing w:before="120"/>
        <w:jc w:val="both"/>
      </w:pPr>
      <w:r w:rsidRPr="00E66B06">
        <w:t>Я мог выполнить работу значительно лучше;</w:t>
      </w:r>
    </w:p>
    <w:p w14:paraId="70E307C1" w14:textId="77777777" w:rsidR="00E66B06" w:rsidRPr="00E66B06" w:rsidRDefault="00E66B06" w:rsidP="00E66B06">
      <w:pPr>
        <w:numPr>
          <w:ilvl w:val="0"/>
          <w:numId w:val="5"/>
        </w:numPr>
        <w:spacing w:before="120"/>
        <w:jc w:val="both"/>
      </w:pPr>
      <w:r w:rsidRPr="00E66B06">
        <w:t>Я плохо работал на уроке.</w:t>
      </w:r>
    </w:p>
    <w:p w14:paraId="10819D5E" w14:textId="16510446" w:rsidR="00E66B06" w:rsidRDefault="00E66B06" w:rsidP="00E66B0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rFonts w:eastAsiaTheme="majorEastAsia"/>
          <w:color w:val="000000"/>
          <w:sz w:val="28"/>
        </w:rPr>
        <w:t>Заполнять листы самооценки удобнее в форме таблицы, так как это нагляднее и легче обрабатывать учителю. Строк должно быть 34 по количеству уроков, а количество столбцов предлагает учитель сам или совместно с учащимися.</w:t>
      </w:r>
    </w:p>
    <w:p w14:paraId="3B099596" w14:textId="77777777" w:rsidR="00E66B06" w:rsidRDefault="00E66B06" w:rsidP="00E66B0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Вот пример, такой таблицы.</w:t>
      </w:r>
    </w:p>
    <w:p w14:paraId="577ECEA7" w14:textId="08CD775D" w:rsidR="00E66B06" w:rsidRDefault="00E66B06" w:rsidP="00E66B0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Ребята ставят разные символы +,</w:t>
      </w:r>
      <w:r w:rsidR="00AF2195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1"/>
          <w:rFonts w:eastAsiaTheme="majorEastAsia"/>
          <w:color w:val="000000"/>
          <w:sz w:val="28"/>
          <w:szCs w:val="28"/>
        </w:rPr>
        <w:t>-, V, X)</w:t>
      </w:r>
    </w:p>
    <w:p w14:paraId="343155CB" w14:textId="77777777" w:rsidR="00E66B06" w:rsidRPr="00E66B06" w:rsidRDefault="00E66B06" w:rsidP="00E66B06">
      <w:pPr>
        <w:spacing w:before="120"/>
        <w:ind w:firstLine="0"/>
        <w:jc w:val="both"/>
      </w:pPr>
      <w:r w:rsidRPr="00E66B06">
        <w:rPr>
          <w:b/>
          <w:bCs/>
        </w:rPr>
        <w:t>Ф.И._________________________</w:t>
      </w:r>
    </w:p>
    <w:tbl>
      <w:tblPr>
        <w:tblW w:w="920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2099"/>
        <w:gridCol w:w="2410"/>
        <w:gridCol w:w="2410"/>
      </w:tblGrid>
      <w:tr w:rsidR="00E66B06" w:rsidRPr="00E66B06" w14:paraId="71595588" w14:textId="77777777" w:rsidTr="00E66B06">
        <w:trPr>
          <w:trHeight w:val="760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5205D" w14:textId="77777777" w:rsidR="00E66B06" w:rsidRPr="00E66B06" w:rsidRDefault="00E66B06" w:rsidP="00E66B06">
            <w:pPr>
              <w:spacing w:before="120"/>
              <w:ind w:firstLine="0"/>
              <w:jc w:val="both"/>
            </w:pPr>
            <w:r w:rsidRPr="00E66B06">
              <w:t>Дата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84E6" w14:textId="77777777" w:rsidR="00E66B06" w:rsidRPr="00E66B06" w:rsidRDefault="00E66B06" w:rsidP="00E66B06">
            <w:pPr>
              <w:spacing w:before="120"/>
              <w:ind w:firstLine="0"/>
              <w:jc w:val="both"/>
            </w:pPr>
            <w:r w:rsidRPr="00E66B06">
              <w:t>Я хорошо выполнил(а) свою работу на уроке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41B9" w14:textId="77777777" w:rsidR="00E66B06" w:rsidRPr="00E66B06" w:rsidRDefault="00E66B06" w:rsidP="00E66B06">
            <w:pPr>
              <w:spacing w:before="120"/>
              <w:ind w:firstLine="0"/>
              <w:jc w:val="both"/>
            </w:pPr>
            <w:r w:rsidRPr="00E66B06">
              <w:t>Я мог(ла) выполнить работу значительно лучше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2BB4" w14:textId="77777777" w:rsidR="00E66B06" w:rsidRPr="00E66B06" w:rsidRDefault="00E66B06" w:rsidP="00E66B06">
            <w:pPr>
              <w:spacing w:before="120"/>
              <w:ind w:firstLine="0"/>
              <w:jc w:val="both"/>
            </w:pPr>
            <w:r w:rsidRPr="00E66B06">
              <w:t>Я плохо работал(а) на уроке</w:t>
            </w:r>
          </w:p>
        </w:tc>
      </w:tr>
      <w:tr w:rsidR="00E66B06" w:rsidRPr="00E66B06" w14:paraId="4E7640A9" w14:textId="77777777" w:rsidTr="00E66B06">
        <w:trPr>
          <w:trHeight w:val="360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324A4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16026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270F6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4816F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</w:tr>
      <w:tr w:rsidR="00E66B06" w:rsidRPr="00E66B06" w14:paraId="3453E27B" w14:textId="77777777" w:rsidTr="00E66B06">
        <w:trPr>
          <w:trHeight w:val="360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7C39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94E9A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571E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FE652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</w:tr>
      <w:tr w:rsidR="00E66B06" w:rsidRPr="00E66B06" w14:paraId="4CCAE16C" w14:textId="77777777" w:rsidTr="00E66B06">
        <w:trPr>
          <w:trHeight w:val="360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46AEB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71DE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29D8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0EEEE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</w:tr>
      <w:tr w:rsidR="00E66B06" w:rsidRPr="00E66B06" w14:paraId="4DCD755A" w14:textId="77777777" w:rsidTr="00E66B06">
        <w:trPr>
          <w:trHeight w:val="360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D895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F98A2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43CA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540F" w14:textId="77777777" w:rsidR="00E66B06" w:rsidRPr="00E66B06" w:rsidRDefault="00E66B06" w:rsidP="00E66B06">
            <w:pPr>
              <w:spacing w:before="120"/>
              <w:ind w:firstLine="0"/>
              <w:jc w:val="both"/>
            </w:pPr>
          </w:p>
        </w:tc>
      </w:tr>
    </w:tbl>
    <w:p w14:paraId="28E1BC15" w14:textId="7D32AEA1" w:rsidR="00E66B06" w:rsidRDefault="00563235" w:rsidP="00D97269">
      <w:pPr>
        <w:spacing w:before="120"/>
        <w:ind w:firstLine="0"/>
        <w:jc w:val="both"/>
      </w:pPr>
      <w:bookmarkStart w:id="2" w:name="_Hlk216616620"/>
      <w:r w:rsidRPr="00563235">
        <w:rPr>
          <w:highlight w:val="yellow"/>
        </w:rPr>
        <w:t>Слайд 1</w:t>
      </w:r>
      <w:r w:rsidR="00AC7FE4" w:rsidRPr="00AC7FE4">
        <w:rPr>
          <w:highlight w:val="yellow"/>
        </w:rPr>
        <w:t>2</w:t>
      </w:r>
    </w:p>
    <w:bookmarkEnd w:id="2"/>
    <w:p w14:paraId="4271682E" w14:textId="77759829" w:rsidR="00563235" w:rsidRDefault="00563235" w:rsidP="00563235">
      <w:pPr>
        <w:spacing w:before="120"/>
        <w:ind w:firstLine="0"/>
        <w:jc w:val="both"/>
        <w:rPr>
          <w:i/>
          <w:iCs/>
        </w:rPr>
      </w:pPr>
      <w:r w:rsidRPr="00563235">
        <w:t xml:space="preserve">Листы самооценки могут использоваться, например, для определения уровня вовлеченности и участия в групповой работе </w:t>
      </w:r>
      <w:r w:rsidR="00AC7FE4" w:rsidRPr="00AC7FE4">
        <w:rPr>
          <w:i/>
          <w:iCs/>
        </w:rPr>
        <w:t>(Таблица)</w:t>
      </w:r>
    </w:p>
    <w:p w14:paraId="231FE18E" w14:textId="1BDDC969" w:rsidR="00940C5B" w:rsidRDefault="00940C5B" w:rsidP="00563235">
      <w:pPr>
        <w:spacing w:before="120"/>
        <w:ind w:firstLine="0"/>
        <w:jc w:val="both"/>
        <w:rPr>
          <w:i/>
          <w:iCs/>
        </w:rPr>
      </w:pPr>
      <w:r w:rsidRPr="00563235">
        <w:rPr>
          <w:highlight w:val="yellow"/>
        </w:rPr>
        <w:t>Слайд 1</w:t>
      </w:r>
      <w:r>
        <w:t>3</w:t>
      </w:r>
    </w:p>
    <w:p w14:paraId="1BB5F007" w14:textId="347B686C" w:rsidR="00940C5B" w:rsidRPr="00940C5B" w:rsidRDefault="00940C5B" w:rsidP="00563235">
      <w:pPr>
        <w:spacing w:before="120"/>
        <w:ind w:firstLine="0"/>
        <w:jc w:val="both"/>
        <w:rPr>
          <w:b/>
          <w:bCs/>
          <w:i/>
          <w:iCs/>
        </w:rPr>
      </w:pPr>
      <w:r w:rsidRPr="00940C5B">
        <w:rPr>
          <w:b/>
          <w:bCs/>
          <w:i/>
          <w:iCs/>
        </w:rPr>
        <w:t>Формы контроля</w:t>
      </w:r>
    </w:p>
    <w:p w14:paraId="2FD118CC" w14:textId="4258127B" w:rsidR="00940C5B" w:rsidRPr="00940C5B" w:rsidRDefault="00940C5B" w:rsidP="00940C5B">
      <w:pPr>
        <w:spacing w:before="120"/>
        <w:ind w:firstLine="0"/>
        <w:jc w:val="both"/>
      </w:pPr>
      <w:r w:rsidRPr="00940C5B">
        <w:t>• Индивидуальный контроль (контроль учителем): устный опрос, домашняя работа (поисковая, творческая), самостоятельная работа (воспроизводящая; вариативная; эвристическая; творческая).</w:t>
      </w:r>
    </w:p>
    <w:p w14:paraId="03B10EF9" w14:textId="77777777" w:rsidR="00940C5B" w:rsidRPr="00940C5B" w:rsidRDefault="00940C5B" w:rsidP="00DF7816">
      <w:pPr>
        <w:ind w:firstLine="0"/>
        <w:jc w:val="both"/>
      </w:pPr>
      <w:r w:rsidRPr="00940C5B">
        <w:t>• Взаимоконтроль: проверка работы по эталону (образцу), устный опрос (в парах, в группах).</w:t>
      </w:r>
    </w:p>
    <w:p w14:paraId="3A981729" w14:textId="77777777" w:rsidR="00940C5B" w:rsidRPr="00940C5B" w:rsidRDefault="00940C5B" w:rsidP="00DF7816">
      <w:pPr>
        <w:ind w:firstLine="0"/>
        <w:jc w:val="both"/>
      </w:pPr>
      <w:r w:rsidRPr="00940C5B">
        <w:t>• Самоконтроль.</w:t>
      </w:r>
    </w:p>
    <w:p w14:paraId="77BD5C47" w14:textId="77777777" w:rsidR="00940C5B" w:rsidRPr="00940C5B" w:rsidRDefault="00940C5B" w:rsidP="00DF7816">
      <w:pPr>
        <w:ind w:firstLine="0"/>
        <w:jc w:val="both"/>
      </w:pPr>
      <w:r w:rsidRPr="00940C5B">
        <w:lastRenderedPageBreak/>
        <w:t>• Фронтальный контроль.</w:t>
      </w:r>
    </w:p>
    <w:p w14:paraId="368A0E93" w14:textId="77777777" w:rsidR="00940C5B" w:rsidRPr="00940C5B" w:rsidRDefault="00940C5B" w:rsidP="00DF7816">
      <w:pPr>
        <w:ind w:firstLine="0"/>
        <w:jc w:val="both"/>
      </w:pPr>
      <w:r w:rsidRPr="00940C5B">
        <w:t>• Тестирование, викторины, кроссворды и т.п.</w:t>
      </w:r>
    </w:p>
    <w:p w14:paraId="4C4974C2" w14:textId="57216359" w:rsidR="00940C5B" w:rsidRPr="00563235" w:rsidRDefault="00940C5B" w:rsidP="00DF7816">
      <w:pPr>
        <w:ind w:firstLine="0"/>
        <w:jc w:val="both"/>
      </w:pPr>
      <w:r w:rsidRPr="00940C5B">
        <w:t>• Итоговой формой оценки деятельности учащегося является проектная работа.</w:t>
      </w:r>
    </w:p>
    <w:p w14:paraId="13D7F629" w14:textId="13DD2C7F" w:rsidR="00563235" w:rsidRDefault="00AC7FE4" w:rsidP="00D97269">
      <w:pPr>
        <w:spacing w:before="120"/>
        <w:ind w:firstLine="0"/>
        <w:jc w:val="both"/>
      </w:pPr>
      <w:r w:rsidRPr="00AC7FE4">
        <w:t xml:space="preserve">Таким образом, данные приемы оценивания учебной деятельности учащихся по предмету «Основы религиозных культур и светской этики» при </w:t>
      </w:r>
      <w:proofErr w:type="spellStart"/>
      <w:r w:rsidRPr="00AC7FE4">
        <w:t>безотметочном</w:t>
      </w:r>
      <w:proofErr w:type="spellEnd"/>
      <w:r w:rsidRPr="00AC7FE4">
        <w:t xml:space="preserve"> обучении позволяют оценить и отследить уровень развития учащихся и достижения результатов по предмету</w:t>
      </w:r>
      <w:r>
        <w:t>.</w:t>
      </w:r>
    </w:p>
    <w:p w14:paraId="31E44797" w14:textId="1DF5BE36" w:rsidR="00AC7FE4" w:rsidRDefault="00AC7FE4" w:rsidP="00AC7FE4">
      <w:pPr>
        <w:spacing w:before="120"/>
        <w:ind w:firstLine="0"/>
        <w:jc w:val="both"/>
      </w:pPr>
      <w:bookmarkStart w:id="3" w:name="_Hlk216622092"/>
      <w:r w:rsidRPr="00563235">
        <w:rPr>
          <w:highlight w:val="yellow"/>
        </w:rPr>
        <w:t>Слайд</w:t>
      </w:r>
      <w:r w:rsidRPr="00940C5B">
        <w:rPr>
          <w:highlight w:val="yellow"/>
        </w:rPr>
        <w:t xml:space="preserve"> 1</w:t>
      </w:r>
      <w:r w:rsidR="00940C5B" w:rsidRPr="00940C5B">
        <w:rPr>
          <w:highlight w:val="yellow"/>
        </w:rPr>
        <w:t>4</w:t>
      </w:r>
    </w:p>
    <w:bookmarkEnd w:id="3"/>
    <w:p w14:paraId="07F2B6E6" w14:textId="77777777" w:rsidR="00AC7FE4" w:rsidRPr="00AC7FE4" w:rsidRDefault="00AC7FE4" w:rsidP="00AC7FE4">
      <w:pPr>
        <w:spacing w:before="120"/>
        <w:ind w:firstLine="0"/>
        <w:jc w:val="both"/>
      </w:pPr>
      <w:r w:rsidRPr="00AC7FE4">
        <w:t xml:space="preserve">В конце учебного года учащиеся готовят презентацию творческих проектов на основе изученного материала. </w:t>
      </w:r>
      <w:r w:rsidRPr="00AC7FE4">
        <w:rPr>
          <w:u w:val="single"/>
        </w:rPr>
        <w:t xml:space="preserve">Проекты могут быть как индивидуальными, так и коллективными. </w:t>
      </w:r>
      <w:r w:rsidRPr="00AC7FE4">
        <w:t xml:space="preserve">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деятельностной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и культурных традициях России от своих одноклассников. Подготовка и презентация проекта позволяют оценить в целом работу учащегося и выставить ему итоговую оценку за весь учебный </w:t>
      </w:r>
      <w:proofErr w:type="gramStart"/>
      <w:r w:rsidRPr="00AC7FE4">
        <w:t>год  (</w:t>
      </w:r>
      <w:proofErr w:type="gramEnd"/>
      <w:r w:rsidRPr="00AC7FE4">
        <w:t xml:space="preserve"> </w:t>
      </w:r>
      <w:proofErr w:type="spellStart"/>
      <w:r w:rsidRPr="00AC7FE4">
        <w:t>зач</w:t>
      </w:r>
      <w:proofErr w:type="spellEnd"/>
      <w:r w:rsidRPr="00AC7FE4">
        <w:t xml:space="preserve">./ </w:t>
      </w:r>
      <w:proofErr w:type="spellStart"/>
      <w:r w:rsidRPr="00AC7FE4">
        <w:t>незач</w:t>
      </w:r>
      <w:proofErr w:type="spellEnd"/>
      <w:r w:rsidRPr="00AC7FE4">
        <w:t>.)</w:t>
      </w:r>
    </w:p>
    <w:p w14:paraId="24C604CE" w14:textId="007FBF33" w:rsidR="00AC7FE4" w:rsidRDefault="00C40F3C" w:rsidP="00AC7FE4">
      <w:pPr>
        <w:spacing w:before="120"/>
        <w:ind w:firstLine="0"/>
        <w:jc w:val="both"/>
      </w:pPr>
      <w:r>
        <w:t xml:space="preserve">В нашей школе </w:t>
      </w:r>
      <w:r w:rsidR="007E19AA">
        <w:t xml:space="preserve">по ОРКСЭ предусмотрена защита проекта, в </w:t>
      </w:r>
      <w:proofErr w:type="gramStart"/>
      <w:r w:rsidR="007E19AA">
        <w:t>КИМ  указаны</w:t>
      </w:r>
      <w:proofErr w:type="gramEnd"/>
      <w:r w:rsidR="007E19AA">
        <w:t xml:space="preserve"> требования к проекту и экспертный лист для оценки проекта. Базовый уровень не менее 6 баллов, при недостаточном количестве баллов учащемуся предлагается доработать проект.</w:t>
      </w:r>
    </w:p>
    <w:p w14:paraId="75A2CFF5" w14:textId="4442CB5B" w:rsidR="00940C5B" w:rsidRDefault="00940C5B" w:rsidP="00940C5B">
      <w:pPr>
        <w:spacing w:before="120"/>
        <w:ind w:firstLine="0"/>
        <w:jc w:val="both"/>
        <w:rPr>
          <w:i/>
          <w:iCs/>
        </w:rPr>
      </w:pPr>
      <w:r w:rsidRPr="00563235">
        <w:rPr>
          <w:highlight w:val="yellow"/>
        </w:rPr>
        <w:t xml:space="preserve">Слайд </w:t>
      </w:r>
      <w:r w:rsidRPr="00940C5B">
        <w:rPr>
          <w:highlight w:val="yellow"/>
        </w:rPr>
        <w:t>1</w:t>
      </w:r>
      <w:r w:rsidRPr="00940C5B">
        <w:rPr>
          <w:highlight w:val="yellow"/>
        </w:rPr>
        <w:t>5</w:t>
      </w:r>
      <w:r>
        <w:t xml:space="preserve"> </w:t>
      </w:r>
      <w:r w:rsidRPr="00940C5B">
        <w:rPr>
          <w:i/>
          <w:iCs/>
        </w:rPr>
        <w:t>(Экспертный лист для оценки проектов)</w:t>
      </w:r>
    </w:p>
    <w:p w14:paraId="1F3293F8" w14:textId="5645A9F4" w:rsidR="00940C5B" w:rsidRPr="00940C5B" w:rsidRDefault="00940C5B" w:rsidP="00940C5B">
      <w:pPr>
        <w:spacing w:before="120"/>
        <w:ind w:firstLine="0"/>
        <w:jc w:val="both"/>
        <w:rPr>
          <w:i/>
          <w:iCs/>
        </w:rPr>
      </w:pPr>
      <w:r w:rsidRPr="00563235">
        <w:rPr>
          <w:highlight w:val="yellow"/>
        </w:rPr>
        <w:t xml:space="preserve">Слайд </w:t>
      </w:r>
      <w:r w:rsidRPr="00940C5B">
        <w:rPr>
          <w:highlight w:val="yellow"/>
        </w:rPr>
        <w:t>1</w:t>
      </w:r>
      <w:r w:rsidRPr="00940C5B">
        <w:rPr>
          <w:highlight w:val="yellow"/>
        </w:rPr>
        <w:t>6</w:t>
      </w:r>
    </w:p>
    <w:p w14:paraId="212E776E" w14:textId="77777777" w:rsidR="00940C5B" w:rsidRPr="00940C5B" w:rsidRDefault="00940C5B" w:rsidP="00940C5B">
      <w:pPr>
        <w:spacing w:before="120"/>
        <w:ind w:firstLine="0"/>
        <w:jc w:val="both"/>
      </w:pPr>
      <w:r w:rsidRPr="00940C5B">
        <w:t xml:space="preserve">Необходимо проводить диагностику определения уровня сформированности духовно-нравственных ценностей, которая позволит выделить наиболее значимые для учащихся ценности, которые решающим образом влияют на все сферы развития личности.   </w:t>
      </w:r>
    </w:p>
    <w:p w14:paraId="0EA88437" w14:textId="77777777" w:rsidR="00940C5B" w:rsidRPr="00940C5B" w:rsidRDefault="00940C5B" w:rsidP="00940C5B">
      <w:pPr>
        <w:spacing w:before="120"/>
        <w:ind w:firstLine="0"/>
        <w:jc w:val="both"/>
      </w:pPr>
      <w:r w:rsidRPr="00940C5B">
        <w:t xml:space="preserve">  Для оценки </w:t>
      </w:r>
      <w:proofErr w:type="gramStart"/>
      <w:r w:rsidRPr="00940C5B">
        <w:t>уровня  сформированности</w:t>
      </w:r>
      <w:proofErr w:type="gramEnd"/>
      <w:r w:rsidRPr="00940C5B">
        <w:t xml:space="preserve">  духовно-нравственных качеств  могут  проведены следующие диагностики:</w:t>
      </w:r>
    </w:p>
    <w:p w14:paraId="71E4EFDE" w14:textId="77777777" w:rsidR="00940C5B" w:rsidRPr="00940C5B" w:rsidRDefault="00940C5B" w:rsidP="00940C5B">
      <w:pPr>
        <w:spacing w:before="120"/>
        <w:ind w:firstLine="0"/>
        <w:jc w:val="both"/>
      </w:pPr>
      <w:r w:rsidRPr="00940C5B">
        <w:t xml:space="preserve">• методика оценки уровня воспитанности ученика по   </w:t>
      </w:r>
      <w:proofErr w:type="spellStart"/>
      <w:r w:rsidRPr="00940C5B">
        <w:t>Н.П.Капустиной</w:t>
      </w:r>
      <w:proofErr w:type="spellEnd"/>
      <w:r w:rsidRPr="00940C5B">
        <w:t>,</w:t>
      </w:r>
    </w:p>
    <w:p w14:paraId="42FC239D" w14:textId="76D31932" w:rsidR="00940C5B" w:rsidRDefault="00940C5B" w:rsidP="00940C5B">
      <w:pPr>
        <w:spacing w:before="120"/>
        <w:ind w:firstLine="0"/>
        <w:jc w:val="both"/>
      </w:pPr>
      <w:r w:rsidRPr="00940C5B">
        <w:t xml:space="preserve">• диагностика известного психолога и педагога Натальи </w:t>
      </w:r>
      <w:proofErr w:type="spellStart"/>
      <w:r w:rsidRPr="00940C5B">
        <w:t>Дереклеевой</w:t>
      </w:r>
      <w:proofErr w:type="spellEnd"/>
      <w:r w:rsidRPr="00940C5B">
        <w:t xml:space="preserve"> (с помощью её методик удастся узнать ценностные отношения учащихся к семье, родине, школе, классу; социальную активность),</w:t>
      </w:r>
    </w:p>
    <w:p w14:paraId="1D0E49FF" w14:textId="77777777" w:rsidR="00DF7816" w:rsidRPr="00DF7816" w:rsidRDefault="00DF7816" w:rsidP="00DF7816">
      <w:pPr>
        <w:spacing w:before="120"/>
        <w:ind w:firstLine="0"/>
        <w:jc w:val="both"/>
      </w:pPr>
      <w:r w:rsidRPr="00DF7816">
        <w:t xml:space="preserve">• диагностика исследования личности учащихся «Десять Я» по методу Н. </w:t>
      </w:r>
      <w:proofErr w:type="spellStart"/>
      <w:r w:rsidRPr="00DF7816">
        <w:t>Дереклеевой</w:t>
      </w:r>
      <w:proofErr w:type="spellEnd"/>
      <w:r w:rsidRPr="00DF7816">
        <w:t xml:space="preserve">.      </w:t>
      </w:r>
    </w:p>
    <w:p w14:paraId="5AB2B1D1" w14:textId="36ED23A6" w:rsidR="00AC7FE4" w:rsidRDefault="00DF7816" w:rsidP="00D97269">
      <w:pPr>
        <w:spacing w:before="120"/>
        <w:ind w:firstLine="0"/>
        <w:jc w:val="both"/>
      </w:pPr>
      <w:r w:rsidRPr="00DF7816">
        <w:t xml:space="preserve">В результате диагностики можно выявить, что важными и необходимыми </w:t>
      </w:r>
      <w:proofErr w:type="gramStart"/>
      <w:r w:rsidRPr="00DF7816">
        <w:t>нравственными  ценностями</w:t>
      </w:r>
      <w:proofErr w:type="gramEnd"/>
      <w:r w:rsidRPr="00DF7816">
        <w:t xml:space="preserve"> для многих учащихся являются: дружба, доброта, веселость, красота, смелость, ум, вежливость, общительность, трудолюбие. Неприемлемыми оказываются качества: злость, стеснительность, неуклюжесть, лень, грубость, хамство. Данное исследование показывает то, что дети не боятся называть присущие для себя не только нравственные черты, но и безнравственные. </w:t>
      </w:r>
    </w:p>
    <w:p w14:paraId="7FC8BF91" w14:textId="21547F8B" w:rsidR="00A57B0C" w:rsidRPr="00895856" w:rsidRDefault="00A57B0C" w:rsidP="00D97269">
      <w:pPr>
        <w:spacing w:before="120"/>
        <w:ind w:firstLine="0"/>
        <w:jc w:val="both"/>
      </w:pPr>
    </w:p>
    <w:sectPr w:rsidR="00A57B0C" w:rsidRPr="00895856" w:rsidSect="00010393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A093D"/>
    <w:multiLevelType w:val="multilevel"/>
    <w:tmpl w:val="43AA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3255"/>
    <w:multiLevelType w:val="hybridMultilevel"/>
    <w:tmpl w:val="4120F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B7166"/>
    <w:multiLevelType w:val="multilevel"/>
    <w:tmpl w:val="4550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377C2"/>
    <w:multiLevelType w:val="multilevel"/>
    <w:tmpl w:val="2B88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31E6D"/>
    <w:multiLevelType w:val="hybridMultilevel"/>
    <w:tmpl w:val="BFFE29F6"/>
    <w:lvl w:ilvl="0" w:tplc="18303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2B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68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C3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E1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80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E8C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85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D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E2E0918"/>
    <w:multiLevelType w:val="multilevel"/>
    <w:tmpl w:val="349A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777447">
    <w:abstractNumId w:val="4"/>
  </w:num>
  <w:num w:numId="2" w16cid:durableId="2107074857">
    <w:abstractNumId w:val="2"/>
  </w:num>
  <w:num w:numId="3" w16cid:durableId="1169636263">
    <w:abstractNumId w:val="0"/>
  </w:num>
  <w:num w:numId="4" w16cid:durableId="2075814915">
    <w:abstractNumId w:val="3"/>
  </w:num>
  <w:num w:numId="5" w16cid:durableId="306597256">
    <w:abstractNumId w:val="5"/>
  </w:num>
  <w:num w:numId="6" w16cid:durableId="142137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74"/>
    <w:rsid w:val="00010393"/>
    <w:rsid w:val="00182569"/>
    <w:rsid w:val="00225A90"/>
    <w:rsid w:val="00345CC3"/>
    <w:rsid w:val="003D799D"/>
    <w:rsid w:val="004825D6"/>
    <w:rsid w:val="00563235"/>
    <w:rsid w:val="005A19AB"/>
    <w:rsid w:val="005D7780"/>
    <w:rsid w:val="00624376"/>
    <w:rsid w:val="00674D05"/>
    <w:rsid w:val="00674D59"/>
    <w:rsid w:val="007E19AA"/>
    <w:rsid w:val="008136BB"/>
    <w:rsid w:val="00821133"/>
    <w:rsid w:val="00895856"/>
    <w:rsid w:val="00940C5B"/>
    <w:rsid w:val="00996777"/>
    <w:rsid w:val="00A57B0C"/>
    <w:rsid w:val="00AB70FC"/>
    <w:rsid w:val="00AC7FE4"/>
    <w:rsid w:val="00AE02CB"/>
    <w:rsid w:val="00AF2195"/>
    <w:rsid w:val="00C40F3C"/>
    <w:rsid w:val="00C6354D"/>
    <w:rsid w:val="00CF3F0C"/>
    <w:rsid w:val="00D97269"/>
    <w:rsid w:val="00DA7461"/>
    <w:rsid w:val="00DF7816"/>
    <w:rsid w:val="00E66B06"/>
    <w:rsid w:val="00E93185"/>
    <w:rsid w:val="00F77E74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0487"/>
  <w15:chartTrackingRefBased/>
  <w15:docId w15:val="{43758549-1C06-43E3-BEC3-C99DEB54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FE4"/>
  </w:style>
  <w:style w:type="paragraph" w:styleId="1">
    <w:name w:val="heading 1"/>
    <w:basedOn w:val="a"/>
    <w:next w:val="a"/>
    <w:link w:val="10"/>
    <w:uiPriority w:val="9"/>
    <w:qFormat/>
    <w:rsid w:val="00F77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E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E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E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E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E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E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E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E7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E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E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E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E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E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E7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7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E7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E7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77E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E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E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E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E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7E74"/>
    <w:rPr>
      <w:b/>
      <w:bCs/>
      <w:smallCaps/>
      <w:color w:val="0F4761" w:themeColor="accent1" w:themeShade="BF"/>
      <w:spacing w:val="5"/>
    </w:rPr>
  </w:style>
  <w:style w:type="paragraph" w:customStyle="1" w:styleId="c2">
    <w:name w:val="c2"/>
    <w:basedOn w:val="a"/>
    <w:rsid w:val="00E66B06"/>
    <w:pPr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c29">
    <w:name w:val="c29"/>
    <w:basedOn w:val="a0"/>
    <w:rsid w:val="00E66B06"/>
  </w:style>
  <w:style w:type="character" w:customStyle="1" w:styleId="c1">
    <w:name w:val="c1"/>
    <w:basedOn w:val="a0"/>
    <w:rsid w:val="00E6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Медведева</dc:creator>
  <cp:keywords/>
  <dc:description/>
  <cp:lastModifiedBy>Елена Медведева</cp:lastModifiedBy>
  <cp:revision>9</cp:revision>
  <dcterms:created xsi:type="dcterms:W3CDTF">2025-12-12T09:36:00Z</dcterms:created>
  <dcterms:modified xsi:type="dcterms:W3CDTF">2025-12-14T11:36:00Z</dcterms:modified>
</cp:coreProperties>
</file>