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63" w:rsidRPr="008A3963" w:rsidRDefault="008A3963" w:rsidP="008A3963">
      <w:pPr>
        <w:spacing w:line="240" w:lineRule="auto"/>
        <w:ind w:left="-567" w:right="-284"/>
        <w:jc w:val="center"/>
        <w:rPr>
          <w:rStyle w:val="c3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A3963">
        <w:rPr>
          <w:rStyle w:val="c3"/>
          <w:rFonts w:ascii="Times New Roman" w:hAnsi="Times New Roman" w:cs="Times New Roman"/>
          <w:sz w:val="32"/>
          <w:szCs w:val="32"/>
          <w:shd w:val="clear" w:color="auto" w:fill="FFFFFF"/>
        </w:rPr>
        <w:t>Мотивация (вовлечение в урок)</w:t>
      </w:r>
    </w:p>
    <w:p w:rsidR="00312DD2" w:rsidRPr="008A3963" w:rsidRDefault="001A5234" w:rsidP="008A3963">
      <w:pPr>
        <w:spacing w:line="240" w:lineRule="auto"/>
        <w:ind w:left="-567" w:right="-284"/>
        <w:jc w:val="both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Первый этап любого урока по ФГОС - это этап мотивации учащихся к деятельности на уроке.  Его целью </w:t>
      </w:r>
      <w:r w:rsidRPr="008A3963">
        <w:rPr>
          <w:rStyle w:val="c5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 </w:t>
      </w:r>
      <w:r w:rsidRP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выработка на личностно значимом уровне ученика внутренней готовности к выполнению нормативных требований учебной деятельности. </w:t>
      </w:r>
    </w:p>
    <w:p w:rsidR="00312DD2" w:rsidRPr="008A3963" w:rsidRDefault="00312DD2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8A3963">
        <w:rPr>
          <w:rFonts w:ascii="Times New Roman" w:eastAsia="Calibri" w:hAnsi="Times New Roman" w:cs="Times New Roman"/>
          <w:sz w:val="28"/>
          <w:szCs w:val="28"/>
        </w:rPr>
        <w:t>Существует масса приемов, которые помогают</w:t>
      </w:r>
      <w:r w:rsidRPr="008A3963">
        <w:rPr>
          <w:rFonts w:ascii="Times New Roman" w:hAnsi="Times New Roman" w:cs="Times New Roman"/>
          <w:sz w:val="28"/>
          <w:szCs w:val="28"/>
        </w:rPr>
        <w:t xml:space="preserve"> формированию учебной мотивации:</w:t>
      </w:r>
    </w:p>
    <w:p w:rsidR="00B33E4E" w:rsidRPr="008A3963" w:rsidRDefault="00B413AF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12DD2" w:rsidRP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Создание п</w:t>
      </w: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оложительн</w:t>
      </w:r>
      <w:r w:rsidR="00312DD2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</w:t>
      </w:r>
      <w:r w:rsidR="00312DD2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настро</w:t>
      </w:r>
      <w:r w:rsidR="00312DD2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A5B63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</w:t>
      </w:r>
      <w:r w:rsidR="009A5B63" w:rsidRPr="008A3963">
        <w:rPr>
          <w:rFonts w:ascii="Times New Roman" w:hAnsi="Times New Roman" w:cs="Times New Roman"/>
          <w:sz w:val="28"/>
          <w:szCs w:val="28"/>
        </w:rPr>
        <w:t>уткой, анекдотом</w:t>
      </w:r>
      <w:r w:rsidR="00EB28CA" w:rsidRPr="008A3963">
        <w:rPr>
          <w:rFonts w:ascii="Times New Roman" w:hAnsi="Times New Roman" w:cs="Times New Roman"/>
          <w:sz w:val="28"/>
          <w:szCs w:val="28"/>
        </w:rPr>
        <w:t>, игрой</w:t>
      </w:r>
      <w:r w:rsidR="009A5B63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3E4E" w:rsidRPr="008A3963" w:rsidRDefault="00B33E4E" w:rsidP="008A39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8A3963">
        <w:rPr>
          <w:sz w:val="28"/>
          <w:szCs w:val="28"/>
        </w:rPr>
        <w:t>Вам холодно? Встаньте в угол, там 90 градусов.</w:t>
      </w:r>
    </w:p>
    <w:p w:rsidR="009A5B63" w:rsidRPr="008A3963" w:rsidRDefault="009A5B63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 и напряжённость затрудняет процесс обучения, неудачи снижают мотивацию.</w:t>
      </w:r>
      <w:r w:rsidRPr="008A3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B63" w:rsidRPr="008A3963" w:rsidRDefault="009A5B63" w:rsidP="008A3963">
      <w:pPr>
        <w:pStyle w:val="a6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8A3963">
        <w:rPr>
          <w:rFonts w:ascii="Times New Roman" w:hAnsi="Times New Roman" w:cs="Times New Roman"/>
          <w:sz w:val="28"/>
          <w:szCs w:val="28"/>
        </w:rPr>
        <w:t>Перед началом контрольной работы. Учитель:</w:t>
      </w:r>
      <w:r w:rsidRPr="008A3963">
        <w:rPr>
          <w:rFonts w:ascii="Times New Roman" w:hAnsi="Times New Roman" w:cs="Times New Roman"/>
          <w:sz w:val="28"/>
          <w:szCs w:val="28"/>
        </w:rPr>
        <w:br/>
        <w:t>- Вы не волнуйтесь, положительную оценку все получат.</w:t>
      </w:r>
      <w:r w:rsidRPr="008A3963">
        <w:rPr>
          <w:rFonts w:ascii="Times New Roman" w:hAnsi="Times New Roman" w:cs="Times New Roman"/>
          <w:sz w:val="28"/>
          <w:szCs w:val="28"/>
        </w:rPr>
        <w:br/>
        <w:t xml:space="preserve">- А </w:t>
      </w:r>
      <w:proofErr w:type="gramStart"/>
      <w:r w:rsidRPr="008A3963">
        <w:rPr>
          <w:rFonts w:ascii="Times New Roman" w:hAnsi="Times New Roman" w:cs="Times New Roman"/>
          <w:sz w:val="28"/>
          <w:szCs w:val="28"/>
        </w:rPr>
        <w:t>положительная</w:t>
      </w:r>
      <w:proofErr w:type="gramEnd"/>
      <w:r w:rsidRPr="008A3963">
        <w:rPr>
          <w:rFonts w:ascii="Times New Roman" w:hAnsi="Times New Roman" w:cs="Times New Roman"/>
          <w:sz w:val="28"/>
          <w:szCs w:val="28"/>
        </w:rPr>
        <w:t xml:space="preserve"> – это какая?</w:t>
      </w:r>
      <w:r w:rsidRPr="008A3963">
        <w:rPr>
          <w:rFonts w:ascii="Times New Roman" w:hAnsi="Times New Roman" w:cs="Times New Roman"/>
          <w:sz w:val="28"/>
          <w:szCs w:val="28"/>
        </w:rPr>
        <w:br/>
        <w:t>- Больше нуля!</w:t>
      </w:r>
    </w:p>
    <w:p w:rsidR="008A3963" w:rsidRPr="008A3963" w:rsidRDefault="008A3963" w:rsidP="008A3963">
      <w:pPr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</w:rPr>
      </w:pPr>
      <w:r w:rsidRPr="008A3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(слайд)</w:t>
      </w:r>
    </w:p>
    <w:p w:rsidR="00E07646" w:rsidRPr="008A3963" w:rsidRDefault="009A5B63" w:rsidP="008A3963">
      <w:pPr>
        <w:pStyle w:val="c0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8A3963">
        <w:rPr>
          <w:sz w:val="28"/>
          <w:szCs w:val="28"/>
          <w:shd w:val="clear" w:color="auto" w:fill="FFFFFF"/>
        </w:rPr>
        <w:t>- Н</w:t>
      </w:r>
      <w:r w:rsidR="00B413AF" w:rsidRPr="008A3963">
        <w:rPr>
          <w:sz w:val="28"/>
          <w:szCs w:val="28"/>
          <w:shd w:val="clear" w:color="auto" w:fill="FFFFFF"/>
        </w:rPr>
        <w:t>еобычное начало урока</w:t>
      </w:r>
      <w:r w:rsidR="00312DD2" w:rsidRPr="008A3963">
        <w:rPr>
          <w:sz w:val="28"/>
          <w:szCs w:val="28"/>
          <w:shd w:val="clear" w:color="auto" w:fill="FFFFFF"/>
        </w:rPr>
        <w:t xml:space="preserve">: </w:t>
      </w:r>
      <w:r w:rsidR="00E07646" w:rsidRPr="008A3963">
        <w:rPr>
          <w:rStyle w:val="c12"/>
          <w:sz w:val="28"/>
          <w:szCs w:val="28"/>
        </w:rPr>
        <w:t xml:space="preserve">Универсальный приём ТРИЗ </w:t>
      </w:r>
      <w:r w:rsidR="00E07646" w:rsidRPr="008A3963">
        <w:rPr>
          <w:rStyle w:val="c2"/>
          <w:sz w:val="28"/>
          <w:szCs w:val="28"/>
        </w:rPr>
        <w:t>«Необъявленная тема».</w:t>
      </w:r>
      <w:r w:rsidR="008A3963">
        <w:rPr>
          <w:rStyle w:val="c2"/>
          <w:sz w:val="28"/>
          <w:szCs w:val="28"/>
          <w:u w:val="single"/>
        </w:rPr>
        <w:t xml:space="preserve"> </w:t>
      </w:r>
      <w:r w:rsidR="00E07646" w:rsidRPr="008A3963">
        <w:rPr>
          <w:rStyle w:val="c12"/>
          <w:sz w:val="28"/>
          <w:szCs w:val="28"/>
        </w:rPr>
        <w:t>Данный прием позволяет привлечь интерес учащихся к изучению новой темы, не блокируя восприятия непонятными терминами.</w:t>
      </w:r>
    </w:p>
    <w:p w:rsidR="009A5B63" w:rsidRPr="008A3963" w:rsidRDefault="009A5B63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13AF" w:rsidRPr="008A3963" w:rsidRDefault="009A5B63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прошлую пятницу на уроке вероятности и статистики: </w:t>
      </w:r>
      <w:r w:rsidR="00312DD2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к</w:t>
      </w:r>
      <w:r w:rsidR="00312DD2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из вас мечтает стать бизнесменом или директором/начальником </w:t>
      </w:r>
      <w:r w:rsidR="00151467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какого-либо предприятия</w:t>
      </w:r>
      <w:proofErr w:type="gramStart"/>
      <w:r w:rsidR="00151467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?... </w:t>
      </w:r>
      <w:proofErr w:type="gramEnd"/>
      <w:r w:rsidR="00151467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Представьте, что вы набираете штат сотрудников. На одно вакантное место претендуют два специалиста </w:t>
      </w:r>
      <w:r w:rsidR="00010F9B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151467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оба с хорошим образованием, большим стажем работы. Как вы выберете лучшего из них</w:t>
      </w:r>
      <w:proofErr w:type="gramStart"/>
      <w:r w:rsidR="00151467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?...</w:t>
      </w:r>
      <w:proofErr w:type="gramEnd"/>
      <w:r w:rsidR="00151467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назначаете им неделю испытательного срока и вот результаты:  </w:t>
      </w:r>
      <w:r w:rsidR="00151467" w:rsidRPr="008A3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</w:t>
      </w:r>
      <w:r w:rsidRPr="008A3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E07646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Какое решение примите?</w:t>
      </w:r>
    </w:p>
    <w:p w:rsidR="00151467" w:rsidRPr="008A3963" w:rsidRDefault="00010F9B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-общее количество деталей за 5 дней одинаково (250)</w:t>
      </w:r>
    </w:p>
    <w:p w:rsidR="00010F9B" w:rsidRPr="008A3963" w:rsidRDefault="00010F9B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-среднее арифметическое одинаково (50)</w:t>
      </w:r>
    </w:p>
    <w:p w:rsidR="00010F9B" w:rsidRPr="008A3963" w:rsidRDefault="00010F9B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предлагают сравнить моду, медиану, размах (</w:t>
      </w:r>
      <w:r w:rsidR="009A5B63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сами </w:t>
      </w: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актуализ</w:t>
      </w:r>
      <w:r w:rsidR="009A5B63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ируют </w:t>
      </w: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ранее изученн</w:t>
      </w:r>
      <w:r w:rsidR="009A5B63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 </w:t>
      </w: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</w:t>
      </w:r>
      <w:r w:rsidR="009A5B63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материал)</w:t>
      </w:r>
    </w:p>
    <w:p w:rsidR="00E07646" w:rsidRPr="008A3963" w:rsidRDefault="00010F9B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И вот тут (в 8а – это Ильин Саша, в 8б – Карелин Кирилл) – в «десятку»: надо выяснить</w:t>
      </w:r>
      <w:r w:rsidR="00AA6B18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кто более стабилен!!! </w:t>
      </w:r>
    </w:p>
    <w:p w:rsidR="00E07646" w:rsidRPr="008A3963" w:rsidRDefault="00E07646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-А что в вашем понимании «стабильный специалист?»</w:t>
      </w:r>
    </w:p>
    <w:p w:rsidR="00E07646" w:rsidRPr="008A3963" w:rsidRDefault="00E07646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-Надёжный, предсказуемый, ответственный</w:t>
      </w:r>
    </w:p>
    <w:p w:rsidR="00010F9B" w:rsidRPr="008A3963" w:rsidRDefault="00E07646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-А как эту стабильность определить и выбрать лучшего претендента? </w:t>
      </w:r>
      <w:r w:rsidR="00AA6B18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Ответить на этот вопрос поможет </w:t>
      </w:r>
      <w:r w:rsidR="009A5B63" w:rsidRPr="008A3963">
        <w:rPr>
          <w:rFonts w:ascii="Times New Roman" w:hAnsi="Times New Roman" w:cs="Times New Roman"/>
          <w:sz w:val="28"/>
          <w:szCs w:val="28"/>
          <w:shd w:val="clear" w:color="auto" w:fill="FFFFFF"/>
        </w:rPr>
        <w:t>ДИСПЕРСИЯ!</w:t>
      </w:r>
    </w:p>
    <w:p w:rsidR="00010F9B" w:rsidRPr="008A3963" w:rsidRDefault="00010F9B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3D8" w:rsidRPr="008A3963" w:rsidRDefault="001F23D8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12DD2" w:rsidRP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Вызов </w:t>
      </w:r>
      <w:r w:rsidRP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удив</w:t>
      </w:r>
      <w:r w:rsidR="00312DD2" w:rsidRP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ления</w:t>
      </w:r>
      <w:r w:rsid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A3963">
        <w:rPr>
          <w:rFonts w:ascii="Times New Roman" w:hAnsi="Times New Roman" w:cs="Times New Roman"/>
          <w:sz w:val="28"/>
          <w:szCs w:val="28"/>
        </w:rPr>
        <w:t xml:space="preserve">Удивление появляется тогда, когда мы встречаемся с чем-то необычным, с тем, что противоречит жизненному опыту или не укладывается в наши привычные представления. </w:t>
      </w:r>
    </w:p>
    <w:p w:rsidR="001F23D8" w:rsidRPr="008A3963" w:rsidRDefault="008A3963" w:rsidP="008A3963">
      <w:pPr>
        <w:pStyle w:val="a3"/>
        <w:shd w:val="clear" w:color="auto" w:fill="FFFFFF"/>
        <w:spacing w:after="0" w:afterAutospacing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23D8" w:rsidRPr="008A3963">
        <w:rPr>
          <w:sz w:val="28"/>
          <w:szCs w:val="28"/>
        </w:rPr>
        <w:t>Перед вами несколько предметов: елочный шарик, кубик куриного бульона, воздушный шарик, теннисный шарик. А знаете ли вы, что в реальной жизни только один из этих предметов мы называем с позиции математики правильно? Какой?</w:t>
      </w:r>
      <w:r w:rsidRPr="008A3963">
        <w:rPr>
          <w:b/>
          <w:sz w:val="28"/>
          <w:szCs w:val="28"/>
          <w:shd w:val="clear" w:color="auto" w:fill="FFFFFF"/>
        </w:rPr>
        <w:t xml:space="preserve"> (слайд)</w:t>
      </w:r>
    </w:p>
    <w:p w:rsidR="00312DD2" w:rsidRPr="008A3963" w:rsidRDefault="00312DD2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23D8" w:rsidRPr="008A3963" w:rsidRDefault="001F23D8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963">
        <w:rPr>
          <w:rFonts w:ascii="Times New Roman" w:hAnsi="Times New Roman" w:cs="Times New Roman"/>
          <w:sz w:val="28"/>
          <w:szCs w:val="28"/>
        </w:rPr>
        <w:t xml:space="preserve">Я </w:t>
      </w:r>
      <w:r w:rsidRPr="008A3963">
        <w:rPr>
          <w:rFonts w:ascii="Times New Roman" w:eastAsia="Calibri" w:hAnsi="Times New Roman" w:cs="Times New Roman"/>
          <w:sz w:val="28"/>
          <w:szCs w:val="28"/>
        </w:rPr>
        <w:t>най</w:t>
      </w:r>
      <w:r w:rsidRPr="008A3963">
        <w:rPr>
          <w:rFonts w:ascii="Times New Roman" w:hAnsi="Times New Roman" w:cs="Times New Roman"/>
          <w:sz w:val="28"/>
          <w:szCs w:val="28"/>
        </w:rPr>
        <w:t xml:space="preserve">ду </w:t>
      </w:r>
      <w:r w:rsidRPr="008A3963">
        <w:rPr>
          <w:rFonts w:ascii="Times New Roman" w:eastAsia="Calibri" w:hAnsi="Times New Roman" w:cs="Times New Roman"/>
          <w:sz w:val="28"/>
          <w:szCs w:val="28"/>
        </w:rPr>
        <w:t xml:space="preserve"> сумму углов</w:t>
      </w:r>
      <w:r w:rsidRPr="008A3963">
        <w:rPr>
          <w:rFonts w:ascii="Times New Roman" w:hAnsi="Times New Roman" w:cs="Times New Roman"/>
          <w:sz w:val="28"/>
          <w:szCs w:val="28"/>
        </w:rPr>
        <w:t xml:space="preserve"> треугольника</w:t>
      </w:r>
      <w:r w:rsidRPr="008A3963">
        <w:rPr>
          <w:rFonts w:ascii="Times New Roman" w:eastAsia="Calibri" w:hAnsi="Times New Roman" w:cs="Times New Roman"/>
          <w:sz w:val="28"/>
          <w:szCs w:val="28"/>
        </w:rPr>
        <w:t>, не имея транспортир</w:t>
      </w:r>
      <w:r w:rsidRPr="008A3963">
        <w:rPr>
          <w:rFonts w:ascii="Times New Roman" w:hAnsi="Times New Roman" w:cs="Times New Roman"/>
          <w:sz w:val="28"/>
          <w:szCs w:val="28"/>
        </w:rPr>
        <w:t>а</w:t>
      </w:r>
      <w:r w:rsidR="008A3963">
        <w:rPr>
          <w:rFonts w:ascii="Times New Roman" w:hAnsi="Times New Roman" w:cs="Times New Roman"/>
          <w:sz w:val="28"/>
          <w:szCs w:val="28"/>
        </w:rPr>
        <w:t xml:space="preserve"> </w:t>
      </w:r>
      <w:r w:rsidR="00EB28CA" w:rsidRPr="008A3963">
        <w:rPr>
          <w:rFonts w:ascii="Times New Roman" w:hAnsi="Times New Roman" w:cs="Times New Roman"/>
          <w:sz w:val="28"/>
          <w:szCs w:val="28"/>
        </w:rPr>
        <w:t xml:space="preserve">(видеоролик) </w:t>
      </w:r>
      <w:r w:rsidRPr="008A3963">
        <w:rPr>
          <w:rFonts w:ascii="Times New Roman" w:hAnsi="Times New Roman" w:cs="Times New Roman"/>
          <w:sz w:val="28"/>
          <w:szCs w:val="28"/>
        </w:rPr>
        <w:t xml:space="preserve">Попробуйте проделать тоже </w:t>
      </w:r>
      <w:proofErr w:type="gramStart"/>
      <w:r w:rsidRPr="008A3963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8A3963">
        <w:rPr>
          <w:rFonts w:ascii="Times New Roman" w:hAnsi="Times New Roman" w:cs="Times New Roman"/>
          <w:sz w:val="28"/>
          <w:szCs w:val="28"/>
        </w:rPr>
        <w:t xml:space="preserve"> со своим треугольником. К какому выводу мы пришли? А сейчас  докажем это утверждение на основе теоретических фактов</w:t>
      </w:r>
      <w:r w:rsidR="008A3963" w:rsidRPr="008A3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(слайд</w:t>
      </w:r>
      <w:r w:rsidR="008A3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+гиперссылка</w:t>
      </w:r>
      <w:r w:rsidR="008A3963" w:rsidRPr="008A3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312DD2" w:rsidRPr="008A3963" w:rsidRDefault="00312DD2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6AEF" w:rsidRPr="008A3963" w:rsidRDefault="00C26AEF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8A3963">
        <w:rPr>
          <w:rFonts w:ascii="Times New Roman" w:hAnsi="Times New Roman" w:cs="Times New Roman"/>
          <w:sz w:val="28"/>
          <w:szCs w:val="28"/>
        </w:rPr>
        <w:t>Дети очень любят истории из жизни интересных людей! Рассказ о том, как маленький Гаусс удивил учителя, смотивировал  учеников на  открытие важной  формулы</w:t>
      </w:r>
      <w:r w:rsidR="008A3963" w:rsidRPr="008A3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(слайд)</w:t>
      </w:r>
    </w:p>
    <w:p w:rsidR="001F23D8" w:rsidRPr="008A3963" w:rsidRDefault="001F23D8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37AD" w:rsidRDefault="00C26AEF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8A3963">
        <w:rPr>
          <w:rFonts w:ascii="Times New Roman" w:hAnsi="Times New Roman" w:cs="Times New Roman"/>
          <w:sz w:val="28"/>
          <w:szCs w:val="28"/>
        </w:rPr>
        <w:t>-Игровая вовлеченность</w:t>
      </w:r>
      <w:r w:rsidR="008A3963">
        <w:rPr>
          <w:rFonts w:ascii="Times New Roman" w:hAnsi="Times New Roman" w:cs="Times New Roman"/>
          <w:sz w:val="28"/>
          <w:szCs w:val="28"/>
        </w:rPr>
        <w:t xml:space="preserve">. </w:t>
      </w:r>
      <w:r w:rsidR="008A3963" w:rsidRPr="008A396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Из учеников создаются две «футбольные» команды и предлагается продемонстрировать то, как игроки на поле приветствуют соперников.</w:t>
      </w:r>
      <w:r w:rsidR="008A3963" w:rsidRPr="008A3963">
        <w:rPr>
          <w:rFonts w:ascii="Times New Roman" w:hAnsi="Times New Roman" w:cs="Times New Roman"/>
          <w:sz w:val="28"/>
          <w:szCs w:val="28"/>
        </w:rPr>
        <w:t xml:space="preserve"> Прокомментировав свои действия, ученики смотрят на схему нового правила и, увидев аналогию, самостоятельно его формулируют</w:t>
      </w:r>
      <w:r w:rsidR="008A3963">
        <w:rPr>
          <w:rFonts w:ascii="Times New Roman" w:hAnsi="Times New Roman" w:cs="Times New Roman"/>
          <w:sz w:val="28"/>
          <w:szCs w:val="28"/>
        </w:rPr>
        <w:t xml:space="preserve"> </w:t>
      </w:r>
      <w:r w:rsidR="008A3963" w:rsidRPr="008A3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(слайд)</w:t>
      </w:r>
      <w:r w:rsidR="008A3963" w:rsidRPr="008A3963">
        <w:rPr>
          <w:rFonts w:ascii="Times New Roman" w:hAnsi="Times New Roman" w:cs="Times New Roman"/>
          <w:sz w:val="28"/>
          <w:szCs w:val="28"/>
        </w:rPr>
        <w:t>.</w:t>
      </w:r>
    </w:p>
    <w:p w:rsidR="00BD606B" w:rsidRDefault="00BD606B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D606B" w:rsidRPr="008A3963" w:rsidRDefault="00BD606B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951058" w:rsidRPr="008A3963" w:rsidRDefault="00951058" w:rsidP="008A3963">
      <w:pPr>
        <w:spacing w:after="0" w:line="240" w:lineRule="auto"/>
        <w:ind w:left="-567" w:right="-284"/>
        <w:jc w:val="both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7C7F" w:rsidRPr="008A3963" w:rsidRDefault="00CE7C7F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E7C7F" w:rsidRPr="008A3963" w:rsidRDefault="00CE7C7F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37AD" w:rsidRPr="008A3963" w:rsidRDefault="00D737AD" w:rsidP="008A3963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D737AD" w:rsidRPr="008A3963" w:rsidSect="0092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42D"/>
    <w:multiLevelType w:val="hybridMultilevel"/>
    <w:tmpl w:val="90EC39B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7AD"/>
    <w:rsid w:val="00010F9B"/>
    <w:rsid w:val="00151467"/>
    <w:rsid w:val="001A5234"/>
    <w:rsid w:val="001F23D8"/>
    <w:rsid w:val="00266FB6"/>
    <w:rsid w:val="00312DD2"/>
    <w:rsid w:val="00411698"/>
    <w:rsid w:val="004C262E"/>
    <w:rsid w:val="008A3963"/>
    <w:rsid w:val="00925621"/>
    <w:rsid w:val="00951058"/>
    <w:rsid w:val="009A5B63"/>
    <w:rsid w:val="00AA6B18"/>
    <w:rsid w:val="00B33E4E"/>
    <w:rsid w:val="00B413AF"/>
    <w:rsid w:val="00BD606B"/>
    <w:rsid w:val="00C26AEF"/>
    <w:rsid w:val="00CE7C7F"/>
    <w:rsid w:val="00D37364"/>
    <w:rsid w:val="00D737AD"/>
    <w:rsid w:val="00E07646"/>
    <w:rsid w:val="00EB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737AD"/>
  </w:style>
  <w:style w:type="character" w:customStyle="1" w:styleId="c5">
    <w:name w:val="c5"/>
    <w:basedOn w:val="a0"/>
    <w:rsid w:val="00D737AD"/>
  </w:style>
  <w:style w:type="paragraph" w:customStyle="1" w:styleId="c0">
    <w:name w:val="c0"/>
    <w:basedOn w:val="a"/>
    <w:rsid w:val="0095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1058"/>
  </w:style>
  <w:style w:type="character" w:customStyle="1" w:styleId="c12">
    <w:name w:val="c12"/>
    <w:basedOn w:val="a0"/>
    <w:rsid w:val="00951058"/>
  </w:style>
  <w:style w:type="paragraph" w:styleId="a3">
    <w:name w:val="Normal (Web)"/>
    <w:basedOn w:val="a"/>
    <w:uiPriority w:val="99"/>
    <w:unhideWhenUsed/>
    <w:rsid w:val="00CE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6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3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Рашида</dc:creator>
  <cp:keywords/>
  <dc:description/>
  <cp:lastModifiedBy>Рашида</cp:lastModifiedBy>
  <cp:revision>3</cp:revision>
  <cp:lastPrinted>2025-10-13T16:20:00Z</cp:lastPrinted>
  <dcterms:created xsi:type="dcterms:W3CDTF">2025-10-11T12:20:00Z</dcterms:created>
  <dcterms:modified xsi:type="dcterms:W3CDTF">2025-10-13T19:12:00Z</dcterms:modified>
</cp:coreProperties>
</file>