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26" w:rsidRDefault="007C2626" w:rsidP="007C2626">
      <w:pPr>
        <w:ind w:firstLine="5529"/>
        <w:jc w:val="both"/>
        <w:rPr>
          <w:rFonts w:ascii="Liberation Serif" w:hAnsi="Liberation Serif" w:cs="Liberation Serif"/>
          <w:color w:val="0F243E"/>
          <w:sz w:val="24"/>
          <w:szCs w:val="24"/>
        </w:rPr>
      </w:pPr>
    </w:p>
    <w:p w:rsidR="007C2626" w:rsidRPr="0015002E" w:rsidRDefault="007C2626" w:rsidP="007C2626">
      <w:pPr>
        <w:ind w:firstLine="5529"/>
        <w:jc w:val="both"/>
        <w:rPr>
          <w:rFonts w:ascii="Liberation Serif" w:hAnsi="Liberation Serif" w:cs="Liberation Serif"/>
          <w:color w:val="0F243E"/>
          <w:sz w:val="24"/>
          <w:szCs w:val="24"/>
        </w:rPr>
      </w:pPr>
      <w:r w:rsidRPr="0015002E">
        <w:rPr>
          <w:rFonts w:ascii="Liberation Serif" w:hAnsi="Liberation Serif" w:cs="Liberation Serif"/>
          <w:color w:val="0F243E"/>
          <w:sz w:val="24"/>
          <w:szCs w:val="24"/>
        </w:rPr>
        <w:t xml:space="preserve">Приложение 3 </w:t>
      </w:r>
    </w:p>
    <w:p w:rsidR="007C2626" w:rsidRPr="0015002E" w:rsidRDefault="007C2626" w:rsidP="007C2626">
      <w:pPr>
        <w:ind w:firstLine="5529"/>
        <w:rPr>
          <w:rFonts w:ascii="Liberation Serif" w:hAnsi="Liberation Serif" w:cs="Liberation Serif"/>
          <w:color w:val="0F243E"/>
          <w:sz w:val="24"/>
          <w:szCs w:val="24"/>
        </w:rPr>
      </w:pPr>
      <w:r w:rsidRPr="0015002E">
        <w:rPr>
          <w:rFonts w:ascii="Liberation Serif" w:hAnsi="Liberation Serif" w:cs="Liberation Serif"/>
          <w:color w:val="0F243E"/>
          <w:sz w:val="24"/>
          <w:szCs w:val="24"/>
        </w:rPr>
        <w:t xml:space="preserve">к приказу Управления образования </w:t>
      </w:r>
    </w:p>
    <w:p w:rsidR="007C2626" w:rsidRPr="0015002E" w:rsidRDefault="007C2626" w:rsidP="007C2626">
      <w:pPr>
        <w:ind w:firstLine="5529"/>
        <w:rPr>
          <w:rFonts w:ascii="Liberation Serif" w:hAnsi="Liberation Serif" w:cs="Liberation Serif"/>
          <w:color w:val="0F243E"/>
          <w:sz w:val="24"/>
          <w:szCs w:val="24"/>
        </w:rPr>
      </w:pPr>
      <w:r w:rsidRPr="0015002E">
        <w:rPr>
          <w:rFonts w:ascii="Liberation Serif" w:hAnsi="Liberation Serif" w:cs="Liberation Serif"/>
          <w:color w:val="0F243E"/>
          <w:sz w:val="24"/>
          <w:szCs w:val="24"/>
        </w:rPr>
        <w:t xml:space="preserve">Артемовского городского округа </w:t>
      </w:r>
    </w:p>
    <w:p w:rsidR="007C2626" w:rsidRPr="0015002E" w:rsidRDefault="007C2626" w:rsidP="007C2626">
      <w:pPr>
        <w:tabs>
          <w:tab w:val="left" w:pos="5475"/>
        </w:tabs>
        <w:ind w:left="5529"/>
        <w:contextualSpacing/>
        <w:rPr>
          <w:rFonts w:ascii="Liberation Serif" w:hAnsi="Liberation Serif" w:cs="Liberation Serif"/>
          <w:color w:val="0F243E"/>
          <w:sz w:val="24"/>
          <w:szCs w:val="24"/>
        </w:rPr>
      </w:pPr>
      <w:r w:rsidRPr="0015002E">
        <w:rPr>
          <w:rFonts w:ascii="Liberation Serif" w:hAnsi="Liberation Serif" w:cs="Liberation Serif"/>
          <w:color w:val="0F243E"/>
          <w:sz w:val="24"/>
          <w:szCs w:val="24"/>
        </w:rPr>
        <w:t>от___________№_______</w:t>
      </w:r>
    </w:p>
    <w:p w:rsidR="007C2626" w:rsidRPr="0015002E" w:rsidRDefault="007C2626" w:rsidP="007C2626">
      <w:pPr>
        <w:tabs>
          <w:tab w:val="left" w:pos="5475"/>
        </w:tabs>
        <w:ind w:left="5529"/>
        <w:contextualSpacing/>
        <w:rPr>
          <w:rFonts w:ascii="Liberation Serif" w:hAnsi="Liberation Serif" w:cs="Liberation Serif"/>
          <w:color w:val="0F243E"/>
          <w:sz w:val="24"/>
          <w:szCs w:val="24"/>
        </w:rPr>
      </w:pP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ПОЛОЖЕНИЕ</w:t>
      </w: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о проведении межтерриториального конкурса «Логопедическая радуга»</w:t>
      </w: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для детей – логопатов, обучающихся в муниципальных образовательных организациях, реализующих программы дошкольного образования</w:t>
      </w: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 xml:space="preserve">Артемовского городского округа, </w:t>
      </w:r>
      <w:proofErr w:type="spellStart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Алапаевского</w:t>
      </w:r>
      <w:proofErr w:type="spellEnd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 xml:space="preserve"> городского округа, </w:t>
      </w:r>
      <w:proofErr w:type="spellStart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Алапаевского</w:t>
      </w:r>
      <w:proofErr w:type="spellEnd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 xml:space="preserve"> муниципального образ</w:t>
      </w:r>
      <w:r>
        <w:rPr>
          <w:rFonts w:ascii="Liberation Serif" w:eastAsia="Calibri" w:hAnsi="Liberation Serif"/>
          <w:b/>
          <w:color w:val="0F243E"/>
          <w:sz w:val="26"/>
          <w:szCs w:val="26"/>
        </w:rPr>
        <w:t>о</w:t>
      </w:r>
      <w:bookmarkStart w:id="0" w:name="_GoBack"/>
      <w:bookmarkEnd w:id="0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вания,</w:t>
      </w: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proofErr w:type="spellStart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Режевского</w:t>
      </w:r>
      <w:proofErr w:type="spellEnd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 xml:space="preserve"> городского округа, </w:t>
      </w:r>
      <w:proofErr w:type="spellStart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Ирбитского</w:t>
      </w:r>
      <w:proofErr w:type="spellEnd"/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 xml:space="preserve"> городского округа, </w:t>
      </w:r>
    </w:p>
    <w:p w:rsidR="007C2626" w:rsidRPr="0015002E" w:rsidRDefault="007C2626" w:rsidP="007C2626">
      <w:pPr>
        <w:jc w:val="center"/>
        <w:rPr>
          <w:rFonts w:ascii="Liberation Serif" w:eastAsia="Calibri" w:hAnsi="Liberation Serif"/>
          <w:b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Тавдинского городского округа</w:t>
      </w:r>
    </w:p>
    <w:p w:rsidR="007C2626" w:rsidRPr="0015002E" w:rsidRDefault="007C2626" w:rsidP="007C2626">
      <w:pPr>
        <w:rPr>
          <w:rFonts w:ascii="Liberation Serif" w:eastAsia="Calibri" w:hAnsi="Liberation Serif"/>
          <w:b/>
          <w:color w:val="0F243E"/>
          <w:sz w:val="26"/>
          <w:szCs w:val="26"/>
        </w:rPr>
      </w:pPr>
    </w:p>
    <w:p w:rsidR="007C2626" w:rsidRPr="0015002E" w:rsidRDefault="007C2626" w:rsidP="007C2626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Liberation Serif" w:hAnsi="Liberation Serif"/>
          <w:b/>
          <w:color w:val="0F243E"/>
          <w:sz w:val="26"/>
          <w:szCs w:val="26"/>
        </w:rPr>
      </w:pPr>
      <w:r w:rsidRPr="0015002E">
        <w:rPr>
          <w:rFonts w:ascii="Liberation Serif" w:hAnsi="Liberation Serif"/>
          <w:b/>
          <w:color w:val="0F243E"/>
          <w:sz w:val="26"/>
          <w:szCs w:val="26"/>
        </w:rPr>
        <w:t>Общие положения</w:t>
      </w:r>
    </w:p>
    <w:p w:rsidR="007C2626" w:rsidRPr="0015002E" w:rsidRDefault="007C2626" w:rsidP="007C2626">
      <w:pPr>
        <w:pStyle w:val="a3"/>
        <w:spacing w:after="0" w:line="240" w:lineRule="auto"/>
        <w:ind w:left="0"/>
        <w:contextualSpacing w:val="0"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>1.1. Настоящее Положение регламентирует порядок проведения межтерриториального конкурса «Логопедическая радуга» для детей – логопатов, обучающихся в муниципальных образовательных организациях, реализующих программы дошкольного образования (далее – Конкурс), его цели и задачи, организационное, методическое обеспечение, порядок участия в Конкурсе, подведение итогов и награждение победителей.</w:t>
      </w:r>
    </w:p>
    <w:p w:rsidR="007C2626" w:rsidRPr="0015002E" w:rsidRDefault="007C2626" w:rsidP="007C2626">
      <w:pPr>
        <w:pStyle w:val="a3"/>
        <w:spacing w:after="0" w:line="240" w:lineRule="auto"/>
        <w:ind w:left="0"/>
        <w:contextualSpacing w:val="0"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 xml:space="preserve">1.2. </w:t>
      </w:r>
      <w:proofErr w:type="gramStart"/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>Настоящее положение разработано в соответствии с Федеральным Законом от 29.12.2012 № 273-ФЗ «Об образовании в Российской Федерации», Концепцией общенациональной системы выявления и развития молодых талантов, от 3 апреля 2012 года № Пр-827 утвержденной Президентом Российской Федерации, приказом Управления образования Артемовского городского округа от 14.07.2022 № 246 «О проведении муниципального фестиваля детского творчества «Маленькая страна» среди воспитанников муниципальных образовательных организаций Артемовского городского округа, реализующих</w:t>
      </w:r>
      <w:proofErr w:type="gramEnd"/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 xml:space="preserve"> программы дошкольного образования», организаций дополнительного образования Артемовского городского округа, реализующих дополнительные общеобразовательные программы для детей 5-8 лет.</w:t>
      </w:r>
    </w:p>
    <w:p w:rsidR="007C2626" w:rsidRPr="0015002E" w:rsidRDefault="007C2626" w:rsidP="007C2626">
      <w:pPr>
        <w:pStyle w:val="a3"/>
        <w:spacing w:after="0" w:line="240" w:lineRule="auto"/>
        <w:ind w:left="0"/>
        <w:contextualSpacing w:val="0"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 xml:space="preserve">1.3. </w:t>
      </w:r>
      <w:r w:rsidRPr="0015002E">
        <w:rPr>
          <w:rFonts w:ascii="Liberation Serif" w:hAnsi="Liberation Serif"/>
          <w:color w:val="0F243E"/>
          <w:sz w:val="26"/>
          <w:szCs w:val="26"/>
        </w:rPr>
        <w:t>Организатором Конкурса является Управление образования Артемовского городского округа</w:t>
      </w:r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>.</w:t>
      </w:r>
    </w:p>
    <w:p w:rsidR="007C2626" w:rsidRPr="0015002E" w:rsidRDefault="007C2626" w:rsidP="007C2626">
      <w:pPr>
        <w:pStyle w:val="a3"/>
        <w:spacing w:after="0" w:line="240" w:lineRule="auto"/>
        <w:ind w:left="0"/>
        <w:contextualSpacing w:val="0"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 xml:space="preserve">1.4. </w:t>
      </w:r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 xml:space="preserve">Ответственным за проведение Конкурса является Муниципальное бюджетное дошкольное образовательное учреждение «Детский сад № 31» </w:t>
      </w:r>
    </w:p>
    <w:p w:rsidR="007C2626" w:rsidRPr="0015002E" w:rsidRDefault="007C2626" w:rsidP="007C2626">
      <w:pPr>
        <w:pStyle w:val="a3"/>
        <w:widowControl w:val="0"/>
        <w:suppressAutoHyphens/>
        <w:spacing w:after="0" w:line="240" w:lineRule="auto"/>
        <w:ind w:left="0" w:firstLine="51"/>
        <w:contextualSpacing w:val="0"/>
        <w:jc w:val="both"/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</w:pPr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>(далее – МБДОУ № 31).</w:t>
      </w:r>
    </w:p>
    <w:p w:rsidR="007C2626" w:rsidRPr="0015002E" w:rsidRDefault="007C2626" w:rsidP="007C2626">
      <w:pPr>
        <w:pStyle w:val="a3"/>
        <w:widowControl w:val="0"/>
        <w:suppressAutoHyphens/>
        <w:spacing w:after="0" w:line="240" w:lineRule="auto"/>
        <w:ind w:left="0" w:firstLine="51"/>
        <w:contextualSpacing w:val="0"/>
        <w:jc w:val="both"/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</w:pPr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ab/>
        <w:t xml:space="preserve">1.5. Конкурс приурочен к юбилею (95 – </w:t>
      </w:r>
      <w:proofErr w:type="spellStart"/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>летию</w:t>
      </w:r>
      <w:proofErr w:type="spellEnd"/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 xml:space="preserve">) детского писателя </w:t>
      </w:r>
      <w:proofErr w:type="spellStart"/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>Токмаковой</w:t>
      </w:r>
      <w:proofErr w:type="spellEnd"/>
      <w:r w:rsidRPr="0015002E"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  <w:t xml:space="preserve"> Ирины Петровны.</w:t>
      </w:r>
    </w:p>
    <w:p w:rsidR="007C2626" w:rsidRPr="0015002E" w:rsidRDefault="007C2626" w:rsidP="007C2626">
      <w:pPr>
        <w:pStyle w:val="a3"/>
        <w:widowControl w:val="0"/>
        <w:suppressAutoHyphens/>
        <w:spacing w:after="0" w:line="240" w:lineRule="auto"/>
        <w:ind w:left="0" w:firstLine="51"/>
        <w:contextualSpacing w:val="0"/>
        <w:jc w:val="both"/>
        <w:rPr>
          <w:rFonts w:ascii="Liberation Serif" w:eastAsia="Times New Roman" w:hAnsi="Liberation Serif"/>
          <w:bCs/>
          <w:color w:val="0F243E"/>
          <w:sz w:val="26"/>
          <w:szCs w:val="26"/>
          <w:lang w:eastAsia="ru-RU"/>
        </w:rPr>
      </w:pPr>
    </w:p>
    <w:p w:rsidR="007C2626" w:rsidRPr="0015002E" w:rsidRDefault="007C2626" w:rsidP="007C262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contextualSpacing w:val="0"/>
        <w:jc w:val="center"/>
        <w:rPr>
          <w:rFonts w:ascii="Liberation Serif" w:eastAsia="Times New Roman" w:hAnsi="Liberation Serif"/>
          <w:b/>
          <w:color w:val="0F243E"/>
          <w:sz w:val="26"/>
          <w:szCs w:val="26"/>
          <w:lang w:eastAsia="ru-RU"/>
        </w:rPr>
      </w:pPr>
      <w:r w:rsidRPr="0015002E">
        <w:rPr>
          <w:rFonts w:ascii="Liberation Serif" w:eastAsia="Times New Roman" w:hAnsi="Liberation Serif"/>
          <w:b/>
          <w:color w:val="0F243E"/>
          <w:sz w:val="26"/>
          <w:szCs w:val="26"/>
          <w:lang w:eastAsia="ru-RU"/>
        </w:rPr>
        <w:t>Цель и задачи конкурса</w:t>
      </w:r>
    </w:p>
    <w:p w:rsidR="007C2626" w:rsidRPr="0015002E" w:rsidRDefault="007C2626" w:rsidP="007C2626">
      <w:pPr>
        <w:tabs>
          <w:tab w:val="left" w:pos="709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2.1. Цель Конкурса: создание условий творческого развития детей – логопатов в возрасте 6-7 лет посредством художественного чтения.</w:t>
      </w:r>
    </w:p>
    <w:p w:rsidR="007C2626" w:rsidRPr="0015002E" w:rsidRDefault="007C2626" w:rsidP="007C2626">
      <w:pPr>
        <w:tabs>
          <w:tab w:val="left" w:pos="0"/>
          <w:tab w:val="left" w:pos="142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</w:r>
      <w:r w:rsidRPr="0015002E">
        <w:rPr>
          <w:rFonts w:ascii="Liberation Serif" w:hAnsi="Liberation Serif"/>
          <w:color w:val="0F243E"/>
          <w:sz w:val="26"/>
          <w:szCs w:val="26"/>
        </w:rPr>
        <w:tab/>
        <w:t>2.2. Задачи Конкурса:</w:t>
      </w:r>
    </w:p>
    <w:p w:rsidR="007C2626" w:rsidRPr="0015002E" w:rsidRDefault="007C2626" w:rsidP="007C2626">
      <w:pPr>
        <w:widowControl w:val="0"/>
        <w:tabs>
          <w:tab w:val="left" w:pos="142"/>
          <w:tab w:val="left" w:pos="709"/>
        </w:tabs>
        <w:suppressAutoHyphens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 xml:space="preserve">- раскрытие творческого потенциала детей-логопатов; </w:t>
      </w:r>
    </w:p>
    <w:p w:rsidR="007C2626" w:rsidRPr="0015002E" w:rsidRDefault="007C2626" w:rsidP="007C2626">
      <w:pPr>
        <w:widowControl w:val="0"/>
        <w:tabs>
          <w:tab w:val="left" w:pos="142"/>
          <w:tab w:val="left" w:pos="709"/>
        </w:tabs>
        <w:suppressAutoHyphens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 xml:space="preserve">- выявление уровня </w:t>
      </w:r>
      <w:proofErr w:type="spellStart"/>
      <w:r w:rsidRPr="0015002E">
        <w:rPr>
          <w:rFonts w:ascii="Liberation Serif" w:hAnsi="Liberation Serif"/>
          <w:color w:val="0F243E"/>
          <w:sz w:val="26"/>
          <w:szCs w:val="26"/>
        </w:rPr>
        <w:t>сформированности</w:t>
      </w:r>
      <w:proofErr w:type="spellEnd"/>
      <w:r w:rsidRPr="0015002E">
        <w:rPr>
          <w:rFonts w:ascii="Liberation Serif" w:hAnsi="Liberation Serif"/>
          <w:color w:val="0F243E"/>
          <w:sz w:val="26"/>
          <w:szCs w:val="26"/>
        </w:rPr>
        <w:t xml:space="preserve"> экспрессивной речи у </w:t>
      </w:r>
      <w:proofErr w:type="gramStart"/>
      <w:r w:rsidRPr="0015002E">
        <w:rPr>
          <w:rFonts w:ascii="Liberation Serif" w:hAnsi="Liberation Serif"/>
          <w:color w:val="0F243E"/>
          <w:sz w:val="26"/>
          <w:szCs w:val="26"/>
        </w:rPr>
        <w:t>обучающихся</w:t>
      </w:r>
      <w:proofErr w:type="gramEnd"/>
      <w:r w:rsidRPr="0015002E">
        <w:rPr>
          <w:rFonts w:ascii="Liberation Serif" w:hAnsi="Liberation Serif"/>
          <w:color w:val="0F243E"/>
          <w:sz w:val="26"/>
          <w:szCs w:val="26"/>
        </w:rPr>
        <w:t xml:space="preserve"> с ТНР: интонация, мимика, модуляция голоса;</w:t>
      </w:r>
    </w:p>
    <w:p w:rsidR="007C2626" w:rsidRPr="0015002E" w:rsidRDefault="007C2626" w:rsidP="007C2626">
      <w:pPr>
        <w:widowControl w:val="0"/>
        <w:tabs>
          <w:tab w:val="left" w:pos="142"/>
          <w:tab w:val="left" w:pos="709"/>
        </w:tabs>
        <w:suppressAutoHyphens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 xml:space="preserve">- развитие интереса к литературному наследию И.П. </w:t>
      </w:r>
      <w:proofErr w:type="spellStart"/>
      <w:r w:rsidRPr="0015002E">
        <w:rPr>
          <w:rFonts w:ascii="Liberation Serif" w:hAnsi="Liberation Serif"/>
          <w:color w:val="0F243E"/>
          <w:sz w:val="26"/>
          <w:szCs w:val="26"/>
        </w:rPr>
        <w:t>Токмаковой</w:t>
      </w:r>
      <w:proofErr w:type="spellEnd"/>
      <w:r w:rsidRPr="0015002E">
        <w:rPr>
          <w:rFonts w:ascii="Liberation Serif" w:hAnsi="Liberation Serif"/>
          <w:color w:val="0F243E"/>
          <w:sz w:val="26"/>
          <w:szCs w:val="26"/>
        </w:rPr>
        <w:t>.</w:t>
      </w:r>
    </w:p>
    <w:p w:rsidR="007C2626" w:rsidRPr="0015002E" w:rsidRDefault="007C2626" w:rsidP="007C2626">
      <w:pPr>
        <w:widowControl w:val="0"/>
        <w:tabs>
          <w:tab w:val="left" w:pos="142"/>
          <w:tab w:val="left" w:pos="709"/>
        </w:tabs>
        <w:suppressAutoHyphens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</w:p>
    <w:p w:rsidR="007C2626" w:rsidRPr="0015002E" w:rsidRDefault="007C2626" w:rsidP="007C2626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contextualSpacing w:val="0"/>
        <w:jc w:val="center"/>
        <w:rPr>
          <w:rFonts w:ascii="Liberation Serif" w:eastAsia="MS Mincho" w:hAnsi="Liberation Serif"/>
          <w:b/>
          <w:bCs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b/>
          <w:bCs/>
          <w:color w:val="0F243E"/>
          <w:sz w:val="26"/>
          <w:szCs w:val="26"/>
          <w:lang w:eastAsia="zh-CN"/>
        </w:rPr>
        <w:t>Сроки и место проведения</w:t>
      </w:r>
    </w:p>
    <w:p w:rsidR="007C2626" w:rsidRPr="0015002E" w:rsidRDefault="007C2626" w:rsidP="007C2626">
      <w:pPr>
        <w:widowControl w:val="0"/>
        <w:tabs>
          <w:tab w:val="left" w:pos="0"/>
        </w:tabs>
        <w:suppressAutoHyphens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bCs/>
          <w:color w:val="0F243E"/>
          <w:sz w:val="26"/>
          <w:szCs w:val="26"/>
          <w:lang w:eastAsia="zh-CN"/>
        </w:rPr>
        <w:lastRenderedPageBreak/>
        <w:tab/>
        <w:t>3.1.</w:t>
      </w:r>
      <w:r w:rsidRPr="0015002E">
        <w:rPr>
          <w:rFonts w:ascii="Liberation Serif" w:eastAsia="MS Mincho" w:hAnsi="Liberation Serif"/>
          <w:b/>
          <w:bCs/>
          <w:color w:val="0F243E"/>
          <w:sz w:val="26"/>
          <w:szCs w:val="26"/>
          <w:lang w:eastAsia="zh-CN"/>
        </w:rPr>
        <w:t xml:space="preserve"> </w:t>
      </w: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>Конкурс проводится в заочном формате в МБДОУ № 31 (</w:t>
      </w:r>
      <w:r w:rsidRPr="0015002E">
        <w:rPr>
          <w:rFonts w:ascii="Liberation Serif" w:hAnsi="Liberation Serif"/>
          <w:color w:val="0F243E"/>
          <w:sz w:val="26"/>
          <w:szCs w:val="26"/>
        </w:rPr>
        <w:t xml:space="preserve">расположенном по адресу: г. Артемовский, Тимирязева, 32) с последующим размещением конкурсных работ на официальном сайте </w:t>
      </w:r>
      <w:hyperlink r:id="rId6" w:history="1"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</w:rPr>
          <w:t>https://31art.tvoysadik.ru/</w:t>
        </w:r>
      </w:hyperlink>
      <w:r w:rsidRPr="0015002E">
        <w:rPr>
          <w:rFonts w:ascii="Liberation Serif" w:hAnsi="Liberation Serif"/>
          <w:color w:val="0F243E"/>
          <w:sz w:val="26"/>
          <w:szCs w:val="26"/>
        </w:rPr>
        <w:t xml:space="preserve"> .</w:t>
      </w:r>
    </w:p>
    <w:p w:rsidR="007C2626" w:rsidRPr="0015002E" w:rsidRDefault="007C2626" w:rsidP="007C2626">
      <w:pPr>
        <w:widowControl w:val="0"/>
        <w:tabs>
          <w:tab w:val="left" w:pos="0"/>
        </w:tabs>
        <w:suppressAutoHyphens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>3.2. Дата проведения Конкурса 26.04.2024.</w:t>
      </w:r>
    </w:p>
    <w:p w:rsidR="007C2626" w:rsidRPr="0015002E" w:rsidRDefault="007C2626" w:rsidP="007C2626">
      <w:pPr>
        <w:widowControl w:val="0"/>
        <w:tabs>
          <w:tab w:val="left" w:pos="0"/>
        </w:tabs>
        <w:suppressAutoHyphens/>
        <w:jc w:val="both"/>
        <w:rPr>
          <w:rFonts w:ascii="Liberation Serif" w:eastAsia="MS Mincho" w:hAnsi="Liberation Serif"/>
          <w:color w:val="0F243E"/>
          <w:sz w:val="26"/>
          <w:szCs w:val="26"/>
          <w:lang w:eastAsia="zh-CN"/>
        </w:rPr>
      </w:pPr>
    </w:p>
    <w:p w:rsidR="007C2626" w:rsidRPr="0015002E" w:rsidRDefault="007C2626" w:rsidP="007C2626">
      <w:pPr>
        <w:widowControl w:val="0"/>
        <w:tabs>
          <w:tab w:val="left" w:pos="0"/>
        </w:tabs>
        <w:suppressAutoHyphens/>
        <w:jc w:val="center"/>
        <w:rPr>
          <w:rFonts w:ascii="Liberation Serif" w:eastAsia="MS Mincho" w:hAnsi="Liberation Serif"/>
          <w:b/>
          <w:bCs/>
          <w:color w:val="0F243E"/>
          <w:sz w:val="26"/>
          <w:szCs w:val="26"/>
          <w:lang w:eastAsia="zh-CN"/>
        </w:rPr>
      </w:pPr>
      <w:r w:rsidRPr="0015002E">
        <w:rPr>
          <w:rFonts w:ascii="Liberation Serif" w:eastAsia="MS Mincho" w:hAnsi="Liberation Serif"/>
          <w:b/>
          <w:color w:val="0F243E"/>
          <w:sz w:val="26"/>
          <w:szCs w:val="26"/>
          <w:lang w:eastAsia="zh-CN"/>
        </w:rPr>
        <w:t xml:space="preserve">4. </w:t>
      </w:r>
      <w:r w:rsidRPr="0015002E">
        <w:rPr>
          <w:rFonts w:ascii="Liberation Serif" w:eastAsia="MS Mincho" w:hAnsi="Liberation Serif"/>
          <w:b/>
          <w:bCs/>
          <w:color w:val="0F243E"/>
          <w:sz w:val="26"/>
          <w:szCs w:val="26"/>
          <w:lang w:eastAsia="zh-CN"/>
        </w:rPr>
        <w:t>Условия участия</w:t>
      </w: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MS Mincho" w:hAnsi="Liberation Serif"/>
          <w:color w:val="0F243E"/>
          <w:sz w:val="26"/>
          <w:szCs w:val="26"/>
          <w:lang w:eastAsia="zh-CN"/>
        </w:rPr>
        <w:tab/>
        <w:t xml:space="preserve">4.1. Участие в Конкурсе принимают </w:t>
      </w:r>
      <w:r w:rsidRPr="0015002E">
        <w:rPr>
          <w:rFonts w:ascii="Liberation Serif" w:eastAsia="Calibri" w:hAnsi="Liberation Serif"/>
          <w:color w:val="0F243E"/>
          <w:sz w:val="26"/>
          <w:szCs w:val="26"/>
        </w:rPr>
        <w:t>дети-логопаты 6 – 7 лет обучающихся в муниципальных образовательных организациях, реализующих программы дошкольного образования.</w:t>
      </w:r>
    </w:p>
    <w:p w:rsidR="007C2626" w:rsidRPr="0015002E" w:rsidRDefault="007C2626" w:rsidP="007C2626">
      <w:pPr>
        <w:pStyle w:val="a3"/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eastAsia="Times New Roman" w:hAnsi="Liberation Serif"/>
          <w:color w:val="0F243E"/>
          <w:sz w:val="26"/>
          <w:szCs w:val="26"/>
          <w:lang w:eastAsia="ru-RU"/>
        </w:rPr>
        <w:tab/>
        <w:t>4.2. Количество видеороликов от образовательной организации не более одного по каждой номинации Конкурса.</w:t>
      </w:r>
      <w:r w:rsidRPr="0015002E">
        <w:rPr>
          <w:rFonts w:ascii="Liberation Serif" w:hAnsi="Liberation Serif"/>
          <w:color w:val="0F243E"/>
          <w:sz w:val="26"/>
          <w:szCs w:val="26"/>
        </w:rPr>
        <w:t xml:space="preserve"> </w:t>
      </w: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color w:val="0F243E"/>
          <w:sz w:val="26"/>
          <w:szCs w:val="26"/>
        </w:rPr>
        <w:tab/>
        <w:t xml:space="preserve">4.3. Для участия в Конкурсе образовательная организация в срок до </w:t>
      </w: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15.04.2024</w:t>
      </w:r>
      <w:r w:rsidRPr="0015002E">
        <w:rPr>
          <w:rFonts w:ascii="Liberation Serif" w:eastAsia="Calibri" w:hAnsi="Liberation Serif"/>
          <w:color w:val="0F243E"/>
          <w:sz w:val="26"/>
          <w:szCs w:val="26"/>
        </w:rPr>
        <w:t xml:space="preserve"> на адрес электронной почты: </w:t>
      </w:r>
      <w:hyperlink r:id="rId7" w:history="1"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  <w:lang w:val="en-US"/>
          </w:rPr>
          <w:t>a</w:t>
        </w:r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</w:rPr>
          <w:t>.</w:t>
        </w:r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  <w:lang w:val="en-US"/>
          </w:rPr>
          <w:t>podoskina</w:t>
        </w:r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</w:rPr>
          <w:t>77.77@</w:t>
        </w:r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  <w:lang w:val="en-US"/>
          </w:rPr>
          <w:t>mail</w:t>
        </w:r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</w:rPr>
          <w:t>.</w:t>
        </w:r>
        <w:proofErr w:type="spellStart"/>
        <w:r w:rsidRPr="0015002E">
          <w:rPr>
            <w:rStyle w:val="a4"/>
            <w:rFonts w:ascii="Liberation Serif" w:hAnsi="Liberation Serif"/>
            <w:color w:val="0F243E"/>
            <w:sz w:val="26"/>
            <w:szCs w:val="26"/>
            <w:lang w:val="en-US"/>
          </w:rPr>
          <w:t>ru</w:t>
        </w:r>
        <w:proofErr w:type="spellEnd"/>
      </w:hyperlink>
      <w:r w:rsidRPr="0015002E">
        <w:rPr>
          <w:rStyle w:val="a4"/>
          <w:rFonts w:ascii="Liberation Serif" w:hAnsi="Liberation Serif"/>
          <w:color w:val="0F243E"/>
          <w:sz w:val="26"/>
          <w:szCs w:val="26"/>
        </w:rPr>
        <w:t xml:space="preserve"> направляет</w:t>
      </w:r>
      <w:r w:rsidRPr="0015002E">
        <w:rPr>
          <w:rFonts w:ascii="Liberation Serif" w:eastAsia="Calibri" w:hAnsi="Liberation Serif"/>
          <w:color w:val="0F243E"/>
          <w:sz w:val="26"/>
          <w:szCs w:val="26"/>
        </w:rPr>
        <w:t>:</w:t>
      </w: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color w:val="0F243E"/>
          <w:sz w:val="26"/>
          <w:szCs w:val="26"/>
        </w:rPr>
        <w:t xml:space="preserve">- заявку на </w:t>
      </w:r>
      <w:proofErr w:type="gramStart"/>
      <w:r w:rsidRPr="0015002E">
        <w:rPr>
          <w:rFonts w:ascii="Liberation Serif" w:eastAsia="Calibri" w:hAnsi="Liberation Serif"/>
          <w:color w:val="0F243E"/>
          <w:sz w:val="26"/>
          <w:szCs w:val="26"/>
        </w:rPr>
        <w:t>обучающегося</w:t>
      </w:r>
      <w:proofErr w:type="gramEnd"/>
      <w:r w:rsidRPr="0015002E">
        <w:rPr>
          <w:rFonts w:ascii="Liberation Serif" w:eastAsia="Calibri" w:hAnsi="Liberation Serif"/>
          <w:color w:val="0F243E"/>
          <w:sz w:val="26"/>
          <w:szCs w:val="26"/>
        </w:rPr>
        <w:t xml:space="preserve"> (Приложение 1). Заявки, поступившие позже намеченного срока, не принимаются;</w:t>
      </w: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color w:val="0F243E"/>
          <w:sz w:val="26"/>
          <w:szCs w:val="26"/>
        </w:rPr>
        <w:t>- согласие на обработку персональных данных (Приложение 2);</w:t>
      </w:r>
    </w:p>
    <w:p w:rsidR="007C2626" w:rsidRPr="0015002E" w:rsidRDefault="007C2626" w:rsidP="007C2626">
      <w:pPr>
        <w:jc w:val="both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color w:val="0F243E"/>
          <w:sz w:val="26"/>
          <w:szCs w:val="26"/>
        </w:rPr>
        <w:t>- согласие представителя субъекта персональных данных на фото и видеосъемку несовершеннолетнего (Приложение 3);</w:t>
      </w:r>
    </w:p>
    <w:p w:rsidR="007C2626" w:rsidRPr="0015002E" w:rsidRDefault="007C2626" w:rsidP="007C2626">
      <w:pPr>
        <w:pStyle w:val="a3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конкурсная работа (ви</w:t>
      </w:r>
      <w:r w:rsidRPr="0015002E">
        <w:rPr>
          <w:rFonts w:ascii="Liberation Serif" w:eastAsia="Times New Roman" w:hAnsi="Liberation Serif"/>
          <w:color w:val="0F243E"/>
          <w:sz w:val="26"/>
          <w:szCs w:val="26"/>
          <w:lang w:eastAsia="ru-RU"/>
        </w:rPr>
        <w:t>деоролик) с указанием Ф.И. участника, наименованием образовательной организации, номинации, Ф.И.О. учителя – логопеда.</w:t>
      </w:r>
    </w:p>
    <w:p w:rsidR="007C2626" w:rsidRPr="0015002E" w:rsidRDefault="007C2626" w:rsidP="007C2626">
      <w:pPr>
        <w:pStyle w:val="a3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center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bCs/>
          <w:color w:val="0F243E"/>
          <w:sz w:val="26"/>
          <w:szCs w:val="26"/>
        </w:rPr>
        <w:t>5. Требования к участникам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5.1. На Конкурс принимается видеоролик, в котором участник читает стихотворение И.П. </w:t>
      </w:r>
      <w:proofErr w:type="spellStart"/>
      <w:r w:rsidRPr="0015002E">
        <w:rPr>
          <w:rFonts w:ascii="Liberation Serif" w:hAnsi="Liberation Serif"/>
          <w:color w:val="0F243E"/>
          <w:sz w:val="26"/>
          <w:szCs w:val="26"/>
        </w:rPr>
        <w:t>Токмаковой</w:t>
      </w:r>
      <w:proofErr w:type="spellEnd"/>
      <w:r w:rsidRPr="0015002E">
        <w:rPr>
          <w:rFonts w:ascii="Liberation Serif" w:hAnsi="Liberation Serif"/>
          <w:color w:val="0F243E"/>
          <w:sz w:val="26"/>
          <w:szCs w:val="26"/>
        </w:rPr>
        <w:t xml:space="preserve"> наизусть.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5.2. Конкурс проводится по 3 номинациям: </w:t>
      </w:r>
    </w:p>
    <w:p w:rsidR="007C2626" w:rsidRPr="0015002E" w:rsidRDefault="007C2626" w:rsidP="007C2626">
      <w:pPr>
        <w:pStyle w:val="a3"/>
        <w:widowControl w:val="0"/>
        <w:tabs>
          <w:tab w:val="left" w:pos="567"/>
          <w:tab w:val="left" w:pos="1134"/>
        </w:tabs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«Стихотворения о природе»;</w:t>
      </w:r>
    </w:p>
    <w:p w:rsidR="007C2626" w:rsidRPr="0015002E" w:rsidRDefault="007C2626" w:rsidP="007C2626">
      <w:pPr>
        <w:pStyle w:val="a3"/>
        <w:widowControl w:val="0"/>
        <w:tabs>
          <w:tab w:val="left" w:pos="567"/>
          <w:tab w:val="left" w:pos="1134"/>
        </w:tabs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«Стихотворения о животных»;</w:t>
      </w:r>
    </w:p>
    <w:p w:rsidR="007C2626" w:rsidRPr="0015002E" w:rsidRDefault="007C2626" w:rsidP="007C2626">
      <w:pPr>
        <w:pStyle w:val="a3"/>
        <w:widowControl w:val="0"/>
        <w:tabs>
          <w:tab w:val="left" w:pos="567"/>
          <w:tab w:val="left" w:pos="1134"/>
        </w:tabs>
        <w:spacing w:after="0" w:line="240" w:lineRule="auto"/>
        <w:ind w:left="0"/>
        <w:contextualSpacing w:val="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«Стихотворения о детях».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5.3. Длительность видеоролика не более 4 минут. 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5.4. Монтаж видеороликов не допускается.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5.4. В начале видеоролика участник должен объявить свою фамилию и имя, образовательную организацию, название произведения.</w:t>
      </w:r>
    </w:p>
    <w:p w:rsidR="007C2626" w:rsidRPr="0015002E" w:rsidRDefault="007C2626" w:rsidP="007C2626">
      <w:pPr>
        <w:pStyle w:val="a3"/>
        <w:widowControl w:val="0"/>
        <w:tabs>
          <w:tab w:val="left" w:pos="567"/>
          <w:tab w:val="left" w:pos="1134"/>
        </w:tabs>
        <w:spacing w:after="0" w:line="240" w:lineRule="auto"/>
        <w:ind w:left="708"/>
        <w:contextualSpacing w:val="0"/>
        <w:jc w:val="both"/>
        <w:rPr>
          <w:rFonts w:ascii="Liberation Serif" w:eastAsia="Times New Roman" w:hAnsi="Liberation Serif"/>
          <w:color w:val="0F243E"/>
          <w:sz w:val="26"/>
          <w:szCs w:val="26"/>
          <w:lang w:eastAsia="ru-RU"/>
        </w:rPr>
      </w:pPr>
    </w:p>
    <w:p w:rsidR="007C2626" w:rsidRPr="0015002E" w:rsidRDefault="007C2626" w:rsidP="007C2626">
      <w:pPr>
        <w:jc w:val="center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bCs/>
          <w:color w:val="0F243E"/>
          <w:sz w:val="26"/>
          <w:szCs w:val="26"/>
        </w:rPr>
        <w:t>6. Порядок проведения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6.1 Критерии оценивания: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интонационная выразительность речи;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качество звукопроизношения;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правильное литературное произношение;</w:t>
      </w:r>
    </w:p>
    <w:p w:rsidR="007C2626" w:rsidRPr="0015002E" w:rsidRDefault="007C2626" w:rsidP="007C2626">
      <w:pPr>
        <w:ind w:left="36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- использование выразительных средств театра (мимики, жестов, движений).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Критерии оцениваются по 5 бальной шкале.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ind w:left="1080"/>
        <w:jc w:val="center"/>
        <w:rPr>
          <w:rFonts w:ascii="Liberation Serif" w:hAnsi="Liberation Serif"/>
          <w:b/>
          <w:bCs/>
          <w:color w:val="0F243E"/>
          <w:sz w:val="26"/>
          <w:szCs w:val="26"/>
        </w:rPr>
      </w:pPr>
      <w:r w:rsidRPr="0015002E">
        <w:rPr>
          <w:rFonts w:ascii="Liberation Serif" w:hAnsi="Liberation Serif"/>
          <w:b/>
          <w:bCs/>
          <w:color w:val="0F243E"/>
          <w:sz w:val="26"/>
          <w:szCs w:val="26"/>
        </w:rPr>
        <w:t>7. Порядок подведения итогов и определения победителей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7.1.Итоги подводятся в день проведения Конкурса - 26.04.2024. 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7.2. Определяются победители и призёры в каждой номинации по количеству набранных баллов: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1 место присуждается участнику, набравшему от 19.1 до 20.0 баллов;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2 место присуждается участнику, набравшему от 18.1 до 19.0 баллов;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3 место присуждается участнику, набравшему от 17.1 до 18.0 баллов.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7.3 Жюри имеет право устанавливать участникам дополнительные номинации: «Самый артистичный исполнитель», «Самый смелый исполнитель», «Самый искренний исполнитель», «Творческий подход».</w:t>
      </w:r>
    </w:p>
    <w:p w:rsidR="007C2626" w:rsidRPr="0015002E" w:rsidRDefault="007C2626" w:rsidP="007C2626">
      <w:pPr>
        <w:ind w:left="851"/>
        <w:jc w:val="both"/>
        <w:rPr>
          <w:rFonts w:ascii="Liberation Serif" w:hAnsi="Liberation Serif"/>
          <w:b/>
          <w:bCs/>
          <w:color w:val="0F243E"/>
          <w:sz w:val="26"/>
          <w:szCs w:val="26"/>
        </w:rPr>
      </w:pPr>
    </w:p>
    <w:p w:rsidR="007C2626" w:rsidRPr="0015002E" w:rsidRDefault="007C2626" w:rsidP="007C2626">
      <w:pPr>
        <w:ind w:left="360"/>
        <w:jc w:val="center"/>
        <w:rPr>
          <w:rFonts w:ascii="Liberation Serif" w:hAnsi="Liberation Serif"/>
          <w:b/>
          <w:color w:val="0F243E"/>
          <w:sz w:val="26"/>
          <w:szCs w:val="26"/>
        </w:rPr>
      </w:pPr>
      <w:r w:rsidRPr="0015002E">
        <w:rPr>
          <w:rFonts w:ascii="Liberation Serif" w:hAnsi="Liberation Serif"/>
          <w:b/>
          <w:color w:val="0F243E"/>
          <w:sz w:val="26"/>
          <w:szCs w:val="26"/>
        </w:rPr>
        <w:lastRenderedPageBreak/>
        <w:t>8. Жюри Конкурса</w:t>
      </w:r>
    </w:p>
    <w:p w:rsidR="007C2626" w:rsidRPr="0015002E" w:rsidRDefault="007C2626" w:rsidP="007C2626">
      <w:pPr>
        <w:jc w:val="both"/>
        <w:rPr>
          <w:rFonts w:ascii="Liberation Serif" w:hAnsi="Liberation Serif" w:cs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8.1. Состав жюри формируется из специалистов Управления образования Артемовского городского округа и иных территорий, специалистов Муниципального казенного учреждения Артемовского городского округа «Центра обеспечения деятельности системы образования», специалистов Муниципального опорного центра Артемовского городского округа, руководителей образовательных организаций, учителей-логопедов образовательных организаций.</w:t>
      </w:r>
    </w:p>
    <w:p w:rsidR="007C2626" w:rsidRPr="0015002E" w:rsidRDefault="007C2626" w:rsidP="007C2626">
      <w:pPr>
        <w:widowControl w:val="0"/>
        <w:suppressAutoHyphens/>
        <w:ind w:left="360"/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>8.2. Решения Жюри Конкурса является окончательным. Подача апелляции не предусмотрена.</w:t>
      </w:r>
    </w:p>
    <w:p w:rsidR="007C2626" w:rsidRPr="0015002E" w:rsidRDefault="007C2626" w:rsidP="007C2626">
      <w:pPr>
        <w:widowControl w:val="0"/>
        <w:tabs>
          <w:tab w:val="left" w:pos="567"/>
          <w:tab w:val="left" w:pos="1134"/>
        </w:tabs>
        <w:jc w:val="both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ind w:left="360"/>
        <w:jc w:val="center"/>
        <w:rPr>
          <w:rFonts w:ascii="Liberation Serif" w:eastAsia="Calibri" w:hAnsi="Liberation Serif"/>
          <w:color w:val="0F243E"/>
          <w:sz w:val="26"/>
          <w:szCs w:val="26"/>
        </w:rPr>
      </w:pPr>
      <w:r w:rsidRPr="0015002E">
        <w:rPr>
          <w:rFonts w:ascii="Liberation Serif" w:eastAsia="Calibri" w:hAnsi="Liberation Serif"/>
          <w:b/>
          <w:color w:val="0F243E"/>
          <w:sz w:val="26"/>
          <w:szCs w:val="26"/>
        </w:rPr>
        <w:t>9. Награждение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9.1. Победители и призёры награждаются грамотами Управления образования Артемовского городского округа. 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 xml:space="preserve">9.2. Участникам Конкурса, не занявшим призовые места, вручаются сертификаты. 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9.3. Форма награждения заочная (рассылка почтой России на адрес Управления образования МО).</w:t>
      </w:r>
    </w:p>
    <w:p w:rsidR="007C2626" w:rsidRPr="0015002E" w:rsidRDefault="007C2626" w:rsidP="007C2626">
      <w:pPr>
        <w:jc w:val="both"/>
        <w:rPr>
          <w:rFonts w:ascii="Liberation Serif" w:hAnsi="Liberation Serif"/>
          <w:color w:val="0F243E"/>
          <w:sz w:val="26"/>
          <w:szCs w:val="26"/>
        </w:rPr>
      </w:pPr>
      <w:r w:rsidRPr="0015002E">
        <w:rPr>
          <w:rFonts w:ascii="Liberation Serif" w:hAnsi="Liberation Serif"/>
          <w:color w:val="0F243E"/>
          <w:sz w:val="26"/>
          <w:szCs w:val="26"/>
        </w:rPr>
        <w:tab/>
        <w:t>9.4. Результаты конкурса и конкурсные материалы публикуются на официальном сайте Управления образования Артёмовского городского округа, на официальном сайте МБДОУ № 31.</w:t>
      </w: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7C2626" w:rsidRPr="0015002E" w:rsidRDefault="007C2626" w:rsidP="007C2626">
      <w:pPr>
        <w:tabs>
          <w:tab w:val="left" w:pos="7635"/>
          <w:tab w:val="right" w:pos="10063"/>
        </w:tabs>
        <w:jc w:val="right"/>
        <w:rPr>
          <w:rFonts w:ascii="Liberation Serif" w:eastAsia="Calibri" w:hAnsi="Liberation Serif"/>
          <w:color w:val="0F243E"/>
          <w:sz w:val="26"/>
          <w:szCs w:val="26"/>
        </w:rPr>
      </w:pPr>
    </w:p>
    <w:p w:rsidR="001B11D8" w:rsidRDefault="001B11D8"/>
    <w:sectPr w:rsidR="001B11D8" w:rsidSect="007C262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71365"/>
    <w:multiLevelType w:val="multilevel"/>
    <w:tmpl w:val="88267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6" w:hanging="37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78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493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84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55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906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461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328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E4"/>
    <w:rsid w:val="001B11D8"/>
    <w:rsid w:val="007C2626"/>
    <w:rsid w:val="00A8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26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7C26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26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7C2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.podoskina77.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1art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5086</Characters>
  <Application>Microsoft Office Word</Application>
  <DocSecurity>0</DocSecurity>
  <Lines>42</Lines>
  <Paragraphs>11</Paragraphs>
  <ScaleCrop>false</ScaleCrop>
  <Company>diakov.net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2024-04-17T07:45:00Z</dcterms:created>
  <dcterms:modified xsi:type="dcterms:W3CDTF">2024-04-17T07:45:00Z</dcterms:modified>
</cp:coreProperties>
</file>