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Протокол № </w:t>
      </w:r>
      <w:r>
        <w:rPr>
          <w:rFonts w:ascii="Liberation Serif" w:hAnsi="Liberation Serif"/>
          <w:sz w:val="28"/>
          <w:szCs w:val="28"/>
        </w:rPr>
        <w:t>3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педагогов-математиков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« </w:t>
      </w:r>
      <w:r>
        <w:rPr>
          <w:rFonts w:ascii="Liberation Serif" w:hAnsi="Liberation Serif"/>
          <w:sz w:val="28"/>
          <w:szCs w:val="28"/>
        </w:rPr>
        <w:t>01</w:t>
      </w:r>
      <w:r>
        <w:rPr>
          <w:rFonts w:ascii="Liberation Serif" w:hAnsi="Liberation Serif"/>
          <w:sz w:val="28"/>
          <w:szCs w:val="28"/>
        </w:rPr>
        <w:t xml:space="preserve"> » </w:t>
      </w:r>
      <w:r>
        <w:rPr>
          <w:rFonts w:ascii="Liberation Serif" w:hAnsi="Liberation Serif"/>
          <w:sz w:val="28"/>
          <w:szCs w:val="28"/>
        </w:rPr>
        <w:t>апреля</w:t>
      </w:r>
      <w:r>
        <w:rPr>
          <w:rFonts w:ascii="Liberation Serif" w:hAnsi="Liberation Serif"/>
          <w:sz w:val="28"/>
          <w:szCs w:val="28"/>
        </w:rPr>
        <w:t xml:space="preserve"> 202</w:t>
      </w:r>
      <w:r>
        <w:rPr>
          <w:rFonts w:ascii="Liberation Serif" w:hAnsi="Liberation Serif"/>
          <w:sz w:val="28"/>
          <w:szCs w:val="28"/>
        </w:rPr>
        <w:t>4</w:t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Присутствовали: </w:t>
      </w:r>
      <w:r>
        <w:rPr>
          <w:rFonts w:ascii="Liberation Serif" w:hAnsi="Liberation Serif"/>
          <w:b/>
          <w:sz w:val="28"/>
          <w:szCs w:val="28"/>
        </w:rPr>
        <w:t>15</w:t>
      </w:r>
      <w:r>
        <w:rPr>
          <w:rFonts w:ascii="Liberation Serif" w:hAnsi="Liberation Serif"/>
          <w:b/>
          <w:sz w:val="28"/>
          <w:szCs w:val="28"/>
        </w:rPr>
        <w:t xml:space="preserve"> человек</w:t>
      </w:r>
    </w:p>
    <w:p>
      <w:pPr>
        <w:pStyle w:val="Normal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794" w:left="737" w:right="0"/>
        <w:contextualSpacing/>
        <w:jc w:val="both"/>
        <w:rPr>
          <w:sz w:val="28"/>
          <w:szCs w:val="28"/>
        </w:rPr>
      </w:pP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Обсуждение результатов репетиционного ОГЭ по математике, корректировка подготовки к ОГЭ, методы работы с низкомотивированными и высокомотивированными обучающимися.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737" w:left="737" w:right="0"/>
        <w:contextualSpacing/>
        <w:jc w:val="both"/>
        <w:rPr>
          <w:rFonts w:ascii="Liberation Serif" w:hAnsi="Liberation Serif" w:eastAsia="Calibri" w:cs="Calibri" w:eastAsiaTheme="minorHAns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Calibri" w:eastAsiaTheme="minorHAnsi" w:ascii="Liberation Serif" w:hAnsi="Liberation Serif"/>
          <w:color w:val="auto"/>
          <w:kern w:val="0"/>
          <w:sz w:val="28"/>
          <w:szCs w:val="28"/>
          <w:lang w:val="ru-RU" w:eastAsia="ru-RU" w:bidi="ar-SA"/>
        </w:rPr>
        <w:t>Наполняемость страницы ММО на сайте: формирование разделов, распределение разделов.</w:t>
      </w:r>
    </w:p>
    <w:p>
      <w:pPr>
        <w:pStyle w:val="ListParagraph"/>
        <w:widowControl/>
        <w:numPr>
          <w:ilvl w:val="0"/>
          <w:numId w:val="2"/>
        </w:numPr>
        <w:spacing w:lineRule="auto" w:line="240" w:before="0" w:after="0"/>
        <w:ind w:hanging="0" w:left="0"/>
        <w:contextualSpacing/>
        <w:jc w:val="left"/>
        <w:rPr>
          <w:rFonts w:ascii="Liberation Serif" w:hAnsi="Liberation Serif" w:eastAsia="Calibri" w:cs="Calibri" w:eastAsiaTheme="minorHAns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Calibri" w:eastAsiaTheme="minorHAnsi" w:ascii="Liberation Serif" w:hAnsi="Liberation Serif"/>
          <w:color w:val="auto"/>
          <w:kern w:val="0"/>
          <w:sz w:val="28"/>
          <w:szCs w:val="28"/>
          <w:lang w:val="ru-RU" w:eastAsia="ru-RU" w:bidi="ar-SA"/>
        </w:rPr>
        <w:t>Подготовка к ВПР – 2024.</w:t>
      </w:r>
    </w:p>
    <w:p>
      <w:pPr>
        <w:pStyle w:val="ListParagraph"/>
        <w:widowControl/>
        <w:numPr>
          <w:ilvl w:val="0"/>
          <w:numId w:val="2"/>
        </w:numPr>
        <w:spacing w:lineRule="auto" w:line="240" w:before="0" w:after="0"/>
        <w:ind w:hanging="0" w:left="0"/>
        <w:contextualSpacing/>
        <w:jc w:val="left"/>
        <w:rPr>
          <w:rFonts w:ascii="Liberation Serif" w:hAnsi="Liberation Serif" w:eastAsia="Calibri" w:cs="Calibri" w:eastAsiaTheme="minorHAns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Calibri" w:eastAsiaTheme="minorHAnsi" w:ascii="Liberation Serif" w:hAnsi="Liberation Serif"/>
          <w:color w:val="auto"/>
          <w:kern w:val="0"/>
          <w:sz w:val="28"/>
          <w:szCs w:val="28"/>
          <w:lang w:val="ru-RU" w:eastAsia="ru-RU" w:bidi="ar-SA"/>
        </w:rPr>
        <w:t>Разное.</w:t>
      </w:r>
    </w:p>
    <w:p>
      <w:pPr>
        <w:pStyle w:val="Normal"/>
        <w:jc w:val="both"/>
        <w:rPr>
          <w:rFonts w:ascii="Liberation Serif" w:hAnsi="Liberation Serif" w:eastAsia="Calibri" w:cs="Calibri" w:eastAsiaTheme="minorHAns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Calibri" w:eastAsiaTheme="minorHAnsi" w:ascii="Liberation Serif" w:hAnsi="Liberation Serif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/>
      </w:pP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По первому вопросу: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/>
      </w:pP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выступала Кораблева О.В. Ознакомил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а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 с 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результатами репетиционного ОГЭ по математике. В выступлении использовались демонстрационные аналитические материалы Мухлиевой Ольги Юрьевна,  заведующий отдела МКУ АГО «Центр обеспечения деятельности системы образования».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/>
      </w:pP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В 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рамках  темы «методы работы с низкомотивированными и высокомотивированными обучающимися» выступила Крушина 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 Эльмира Расиловна. 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Тема выступления «Рефлексия на уроках математики». Были затронуты теоретические аспекты рефлексии, психологическое влияние на учащегося и приведены примеры из опыта работы.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/>
      </w:pP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Решили: 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принять к сведению информацию о результатах работы и опыте работы коллеги.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>
          <w:rFonts w:ascii="Liberation Serif" w:hAnsi="Liberation Serif" w:eastAsia="Calibri" w:cs="Calibri" w:eastAsiaTheme="minorHAnsi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/>
      </w:pP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По второму вопросу: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/>
      </w:pP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выступала Кораблева О.В. Ознакомились с 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необходимостью заполнения  страницы ММО на сайте. Предложила выложить материалы выступлении на ММО на страницу сайта.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/>
      </w:pP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Решили: 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выложить на страницу сайта протоколы ММО за текущий и прошлые года, а также конспект выступления на ММО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>
          <w:rFonts w:ascii="Liberation Serif" w:hAnsi="Liberation Serif" w:eastAsia="Calibri" w:cs="Calibri" w:eastAsiaTheme="minorHAnsi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/>
      </w:pP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По третьему вопросу: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/>
      </w:pP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выступала Кораблева О.В. 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Предложила для систематизации знаний при подготовке к ВПР использовать метод создания интеллект карт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. 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Ознакомила с кратким теоретическим материалом и провела мастер класс по созданию интеллект карты. Провели работу в малых группах.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/>
      </w:pP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Решили: 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опробовать методику при подготовке к ВПР и ОГЭ.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>
          <w:rFonts w:ascii="Liberation Serif" w:hAnsi="Liberation Serif" w:eastAsia="Calibri" w:cs="Calibri" w:eastAsiaTheme="minorHAnsi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/>
      </w:pP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По четвертому вопросу: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/>
      </w:pP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обсудили возможные планы на следующий год.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/>
      </w:pP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Выступила 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Хисматуллина Рашида Рашитовна 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с предложением провести открытые уроки с посещением математиками АГО (октябрь — ноябрь 2024 г.).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/>
      </w:pP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Выступила Крушина 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 Эльмира Расиловна 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с опытом работы по написанию проектов.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/>
      </w:pP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Д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ля привлечения к олимпиадному движению было предложено провести «математическую абаку» для 8-9 классов с организацией 2 лиг.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/>
      </w:pP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Решили: 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включить в план работы на следующий год открытые уроки и межшкольные соревнования по математике</w:t>
      </w:r>
    </w:p>
    <w:p>
      <w:pPr>
        <w:pStyle w:val="Normal"/>
        <w:rPr>
          <w:rFonts w:ascii="Liberation Serif" w:hAnsi="Liberation Serif"/>
          <w:sz w:val="28"/>
          <w:szCs w:val="28"/>
        </w:rPr>
      </w:pPr>
      <w:r>
        <w:rPr/>
      </w:r>
    </w:p>
    <w:p>
      <w:pPr>
        <w:pStyle w:val="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уководитель ММО: Кораблева О.В.</w:t>
      </w:r>
    </w:p>
    <w:p>
      <w:pPr>
        <w:pStyle w:val="Normal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Секретарь: </w:t>
      </w:r>
      <w:r>
        <w:rPr>
          <w:rFonts w:ascii="Liberation Serif" w:hAnsi="Liberation Serif"/>
          <w:sz w:val="28"/>
          <w:szCs w:val="28"/>
        </w:rPr>
        <w:t>Селезнева Н.В.</w:t>
      </w:r>
      <w:r>
        <w:rPr>
          <w:rFonts w:ascii="Liberation Serif" w:hAnsi="Liberation Serif"/>
          <w:sz w:val="28"/>
          <w:szCs w:val="28"/>
        </w:rPr>
        <w:t xml:space="preserve">                                            </w:t>
      </w:r>
    </w:p>
    <w:p>
      <w:pPr>
        <w:pStyle w:val="Normal"/>
        <w:spacing w:before="0" w:after="20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протоколу приложены следующие документы:</w:t>
      </w:r>
    </w:p>
    <w:p>
      <w:pPr>
        <w:pStyle w:val="Normal"/>
        <w:spacing w:before="0" w:after="20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Материалы выступления 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Крушина 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Эльмир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ы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 Расиловн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ы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 xml:space="preserve">. </w:t>
      </w: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Тема выступления «Рефлексия на уроках математики».</w:t>
      </w:r>
    </w:p>
    <w:p>
      <w:pPr>
        <w:pStyle w:val="Normal"/>
        <w:spacing w:before="0" w:after="200"/>
        <w:rPr>
          <w:rFonts w:ascii="Liberation Serif" w:hAnsi="Liberation Serif"/>
          <w:sz w:val="28"/>
          <w:szCs w:val="28"/>
        </w:rPr>
      </w:pPr>
      <w:r>
        <w:rPr>
          <w:rFonts w:eastAsia="Calibri" w:cs="Calibri" w:ascii="Liberation Serif" w:hAnsi="Liberation Serif" w:eastAsiaTheme="minorHAnsi"/>
          <w:color w:val="auto"/>
          <w:kern w:val="0"/>
          <w:sz w:val="28"/>
          <w:szCs w:val="28"/>
          <w:lang w:val="ru-RU" w:eastAsia="ru-RU" w:bidi="ar-SA"/>
        </w:rPr>
        <w:t>2.  Материалы выступления Кораблевой Ольги Викторовны.  Тема выступления «Интеллект-карты при работе на уроках математики»</w:t>
      </w:r>
    </w:p>
    <w:sectPr>
      <w:type w:val="nextPage"/>
      <w:pgSz w:w="11906" w:h="16838"/>
      <w:pgMar w:left="1125" w:right="505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Lohit Devanagari">
    <w:charset w:val="01"/>
    <w:family w:val="roman"/>
    <w:pitch w:val="variable"/>
  </w:font>
  <w:font w:name="Noto 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699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Style17">
    <w:name w:val="Объект без заливки"/>
    <w:basedOn w:val="Normal"/>
    <w:qFormat/>
    <w:pPr>
      <w:spacing w:lineRule="atLeast" w:line="200" w:before="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Style18">
    <w:name w:val="Объект без заливки и линий"/>
    <w:basedOn w:val="Normal"/>
    <w:qFormat/>
    <w:pPr>
      <w:spacing w:lineRule="atLeast" w:line="200" w:before="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Style19"/>
    <w:qFormat/>
    <w:pPr/>
    <w:rPr>
      <w:rFonts w:ascii="Noto Sans" w:hAnsi="Noto Sans"/>
      <w:sz w:val="36"/>
    </w:rPr>
  </w:style>
  <w:style w:type="paragraph" w:styleId="Style19">
    <w:name w:val="Текст"/>
    <w:basedOn w:val="Caption"/>
    <w:qFormat/>
    <w:pPr/>
    <w:rPr/>
  </w:style>
  <w:style w:type="paragraph" w:styleId="4">
    <w:name w:val="Заглавие А4"/>
    <w:basedOn w:val="A4"/>
    <w:qFormat/>
    <w:pPr/>
    <w:rPr>
      <w:rFonts w:ascii="Noto Sans" w:hAnsi="Noto Sans"/>
      <w:sz w:val="87"/>
    </w:rPr>
  </w:style>
  <w:style w:type="paragraph" w:styleId="41">
    <w:name w:val="Заголовок А4"/>
    <w:basedOn w:val="A4"/>
    <w:qFormat/>
    <w:pPr/>
    <w:rPr>
      <w:rFonts w:ascii="Noto Sans" w:hAnsi="Noto Sans"/>
      <w:sz w:val="48"/>
    </w:rPr>
  </w:style>
  <w:style w:type="paragraph" w:styleId="42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19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20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Open Sans" w:cs="Liberation Sans"/>
      <w:color w:val="auto"/>
      <w:kern w:val="0"/>
      <w:sz w:val="36"/>
      <w:szCs w:val="24"/>
      <w:lang w:val="ru-RU" w:eastAsia="en-US" w:bidi="ar-SA"/>
    </w:rPr>
  </w:style>
  <w:style w:type="paragraph" w:styleId="Style21">
    <w:name w:val="Фигуры"/>
    <w:basedOn w:val="Style20"/>
    <w:qFormat/>
    <w:pPr/>
    <w:rPr>
      <w:rFonts w:ascii="Liberation Sans" w:hAnsi="Liberation Sans"/>
      <w:b/>
      <w:sz w:val="28"/>
    </w:rPr>
  </w:style>
  <w:style w:type="paragraph" w:styleId="Style22">
    <w:name w:val="Заливка"/>
    <w:basedOn w:val="Style21"/>
    <w:qFormat/>
    <w:pPr/>
    <w:rPr>
      <w:rFonts w:ascii="Liberation Sans" w:hAnsi="Liberation Sans"/>
      <w:b/>
      <w:sz w:val="28"/>
    </w:rPr>
  </w:style>
  <w:style w:type="paragraph" w:styleId="Style23">
    <w:name w:val="Заливка синим"/>
    <w:basedOn w:val="Style22"/>
    <w:qFormat/>
    <w:pPr/>
    <w:rPr>
      <w:rFonts w:ascii="Liberation Sans" w:hAnsi="Liberation Sans"/>
      <w:b/>
      <w:color w:val="FFFFFF"/>
      <w:sz w:val="28"/>
    </w:rPr>
  </w:style>
  <w:style w:type="paragraph" w:styleId="Style24">
    <w:name w:val="Заливка зелёным"/>
    <w:basedOn w:val="Style22"/>
    <w:qFormat/>
    <w:pPr/>
    <w:rPr>
      <w:rFonts w:ascii="Liberation Sans" w:hAnsi="Liberation Sans"/>
      <w:b/>
      <w:color w:val="FFFFFF"/>
      <w:sz w:val="28"/>
    </w:rPr>
  </w:style>
  <w:style w:type="paragraph" w:styleId="Style25">
    <w:name w:val="Заливка красным"/>
    <w:basedOn w:val="Style22"/>
    <w:qFormat/>
    <w:pPr/>
    <w:rPr>
      <w:rFonts w:ascii="Liberation Sans" w:hAnsi="Liberation Sans"/>
      <w:b/>
      <w:color w:val="FFFFFF"/>
      <w:sz w:val="28"/>
    </w:rPr>
  </w:style>
  <w:style w:type="paragraph" w:styleId="Style26">
    <w:name w:val="Заливка жёлтым"/>
    <w:basedOn w:val="Style22"/>
    <w:qFormat/>
    <w:pPr/>
    <w:rPr>
      <w:rFonts w:ascii="Liberation Sans" w:hAnsi="Liberation Sans"/>
      <w:b/>
      <w:color w:val="FFFFFF"/>
      <w:sz w:val="28"/>
    </w:rPr>
  </w:style>
  <w:style w:type="paragraph" w:styleId="Style27">
    <w:name w:val="Контур"/>
    <w:basedOn w:val="Style21"/>
    <w:qFormat/>
    <w:pPr/>
    <w:rPr>
      <w:rFonts w:ascii="Liberation Sans" w:hAnsi="Liberation Sans"/>
      <w:b/>
      <w:sz w:val="28"/>
    </w:rPr>
  </w:style>
  <w:style w:type="paragraph" w:styleId="Style28">
    <w:name w:val="Контур синий"/>
    <w:basedOn w:val="Style27"/>
    <w:qFormat/>
    <w:pPr/>
    <w:rPr>
      <w:rFonts w:ascii="Liberation Sans" w:hAnsi="Liberation Sans"/>
      <w:b/>
      <w:color w:val="355269"/>
      <w:sz w:val="28"/>
    </w:rPr>
  </w:style>
  <w:style w:type="paragraph" w:styleId="Style29">
    <w:name w:val="Контур зелёный"/>
    <w:basedOn w:val="Style27"/>
    <w:qFormat/>
    <w:pPr/>
    <w:rPr>
      <w:rFonts w:ascii="Liberation Sans" w:hAnsi="Liberation Sans"/>
      <w:b/>
      <w:color w:val="127622"/>
      <w:sz w:val="28"/>
    </w:rPr>
  </w:style>
  <w:style w:type="paragraph" w:styleId="Style30">
    <w:name w:val="Контур красный"/>
    <w:basedOn w:val="Style27"/>
    <w:qFormat/>
    <w:pPr/>
    <w:rPr>
      <w:rFonts w:ascii="Liberation Sans" w:hAnsi="Liberation Sans"/>
      <w:b/>
      <w:color w:val="C9211E"/>
      <w:sz w:val="28"/>
    </w:rPr>
  </w:style>
  <w:style w:type="paragraph" w:styleId="Style31">
    <w:name w:val="Контур жёлтый"/>
    <w:basedOn w:val="Style27"/>
    <w:qFormat/>
    <w:pPr/>
    <w:rPr>
      <w:rFonts w:ascii="Liberation Sans" w:hAnsi="Liberation Sans"/>
      <w:b/>
      <w:color w:val="B47804"/>
      <w:sz w:val="28"/>
    </w:rPr>
  </w:style>
  <w:style w:type="paragraph" w:styleId="Style32">
    <w:name w:val="Линии"/>
    <w:basedOn w:val="Style20"/>
    <w:qFormat/>
    <w:pPr/>
    <w:rPr>
      <w:rFonts w:ascii="Liberation Sans" w:hAnsi="Liberation Sans"/>
      <w:sz w:val="36"/>
    </w:rPr>
  </w:style>
  <w:style w:type="paragraph" w:styleId="Style33">
    <w:name w:val="Стрелки"/>
    <w:basedOn w:val="Style32"/>
    <w:qFormat/>
    <w:pPr/>
    <w:rPr>
      <w:rFonts w:ascii="Liberation Sans" w:hAnsi="Liberation Sans"/>
      <w:sz w:val="36"/>
    </w:rPr>
  </w:style>
  <w:style w:type="paragraph" w:styleId="Style34">
    <w:name w:val="Штриховая линия"/>
    <w:basedOn w:val="Style32"/>
    <w:qFormat/>
    <w:pPr/>
    <w:rPr>
      <w:rFonts w:ascii="Liberation Sans" w:hAnsi="Liberation Sans"/>
      <w:sz w:val="36"/>
    </w:rPr>
  </w:style>
  <w:style w:type="paragraph" w:styleId="LTGliederung1">
    <w:name w:val="Титульный слайд~LT~Gliederung 1"/>
    <w:qFormat/>
    <w:pPr>
      <w:widowControl/>
      <w:suppressAutoHyphens w:val="true"/>
      <w:bidi w:val="0"/>
      <w:spacing w:lineRule="atLeast" w:line="200" w:before="283" w:after="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szCs w:val="24"/>
      <w:u w:val="none"/>
      <w:em w:val="none"/>
      <w:lang w:val="ru-RU" w:eastAsia="en-US" w:bidi="ar-SA"/>
    </w:rPr>
  </w:style>
  <w:style w:type="paragraph" w:styleId="LTGliederung2">
    <w:name w:val="Титульный слайд~LT~Gliederung 2"/>
    <w:basedOn w:val="LTGliederung1"/>
    <w:qFormat/>
    <w:pPr>
      <w:bidi w:val="0"/>
      <w:spacing w:lineRule="atLeast" w:line="200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32"/>
      <w:u w:val="none"/>
      <w:em w:val="none"/>
    </w:rPr>
  </w:style>
  <w:style w:type="paragraph" w:styleId="LTGliederung3">
    <w:name w:val="Титульный слайд~LT~Gliederung 3"/>
    <w:basedOn w:val="LTGliederung2"/>
    <w:qFormat/>
    <w:pPr>
      <w:bidi w:val="0"/>
      <w:spacing w:lineRule="atLeast" w:line="200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28"/>
      <w:u w:val="none"/>
      <w:em w:val="none"/>
    </w:rPr>
  </w:style>
  <w:style w:type="paragraph" w:styleId="LTGliederung4">
    <w:name w:val="Титульный слайд~LT~Gliederung 4"/>
    <w:basedOn w:val="LTGliederung3"/>
    <w:qFormat/>
    <w:pPr>
      <w:bidi w:val="0"/>
      <w:spacing w:lineRule="atLeast" w:line="200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28"/>
      <w:u w:val="none"/>
      <w:em w:val="none"/>
    </w:rPr>
  </w:style>
  <w:style w:type="paragraph" w:styleId="LTGliederung5">
    <w:name w:val="Титульный слайд~LT~Gliederung 5"/>
    <w:basedOn w:val="LTGliederung4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6">
    <w:name w:val="Титульный слайд~LT~Gliederung 6"/>
    <w:basedOn w:val="LTGliederung5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7">
    <w:name w:val="Титульный слайд~LT~Gliederung 7"/>
    <w:basedOn w:val="LTGliederung6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8">
    <w:name w:val="Титульный слайд~LT~Gliederung 8"/>
    <w:basedOn w:val="LTGliederung7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9">
    <w:name w:val="Титульный слайд~LT~Gliederung 9"/>
    <w:basedOn w:val="LTGliederung8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Titel">
    <w:name w:val="Титульный слайд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FFFFFF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">
    <w:name w:val="Титульный слайд~LT~Untertitel"/>
    <w:qFormat/>
    <w:pPr>
      <w:widowControl/>
      <w:suppressAutoHyphens w:val="true"/>
      <w:bidi w:val="0"/>
      <w:spacing w:before="0" w:after="0"/>
      <w:jc w:val="center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">
    <w:name w:val="Титульный слайд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">
    <w:name w:val="Титульный слайд~LT~Hintergrundobjekte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Open Sans" w:cs="Liberation Sans"/>
      <w:color w:val="auto"/>
      <w:kern w:val="2"/>
      <w:sz w:val="24"/>
      <w:szCs w:val="24"/>
      <w:lang w:val="ru-RU" w:eastAsia="en-US" w:bidi="ar-SA"/>
    </w:rPr>
  </w:style>
  <w:style w:type="paragraph" w:styleId="LTHintergrund">
    <w:name w:val="Титульный слайд~LT~Hintergrund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Open Sans" w:cs="Liberation Sans"/>
      <w:color w:val="auto"/>
      <w:kern w:val="2"/>
      <w:sz w:val="24"/>
      <w:szCs w:val="24"/>
      <w:lang w:val="ru-RU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Lohit Devanagari" w:hAnsi="Lohit Devanagari" w:eastAsia="Open Sans" w:cs="Liberation Sans"/>
      <w:color w:val="auto"/>
      <w:kern w:val="2"/>
      <w:sz w:val="36"/>
      <w:szCs w:val="24"/>
      <w:lang w:val="ru-RU" w:eastAsia="en-US" w:bidi="ar-SA"/>
    </w:rPr>
  </w:style>
  <w:style w:type="paragraph" w:styleId="Bg-none">
    <w:name w:val="bg-none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Gray">
    <w:name w:val="gray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Dark-gray">
    <w:name w:val="dark-gray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Black">
    <w:name w:val="black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Black-with-border">
    <w:name w:val="black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Gray-with-border">
    <w:name w:val="gray-with-border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White">
    <w:name w:val="white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White-with-border">
    <w:name w:val="white-with-border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Blue-title">
    <w:name w:val="blue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Blue-title-with-border">
    <w:name w:val="blue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Blue-banded">
    <w:name w:val="blue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Blue-normal">
    <w:name w:val="blue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Orange-title">
    <w:name w:val="orange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Orange-title-with-border">
    <w:name w:val="orange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Orange-banded">
    <w:name w:val="orange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Orange-normal">
    <w:name w:val="orange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Teal-title">
    <w:name w:val="teal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Teal-title-with-border">
    <w:name w:val="teal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Teal-banded">
    <w:name w:val="teal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Teal-normal">
    <w:name w:val="teal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Magenta-title">
    <w:name w:val="magenta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Magenta-title-with-border">
    <w:name w:val="magenta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Magenta-banded">
    <w:name w:val="magenta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Magenta-normal">
    <w:name w:val="magenta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Style35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Open Sans" w:cs="Liberation Sans"/>
      <w:color w:val="auto"/>
      <w:kern w:val="2"/>
      <w:sz w:val="24"/>
      <w:szCs w:val="24"/>
      <w:lang w:val="ru-RU" w:eastAsia="en-US" w:bidi="ar-SA"/>
    </w:rPr>
  </w:style>
  <w:style w:type="paragraph" w:styleId="Style36">
    <w:name w:val="Фон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Open Sans" w:cs="Liberation Sans"/>
      <w:color w:val="auto"/>
      <w:kern w:val="2"/>
      <w:sz w:val="24"/>
      <w:szCs w:val="24"/>
      <w:lang w:val="ru-RU" w:eastAsia="en-US" w:bidi="ar-SA"/>
    </w:rPr>
  </w:style>
  <w:style w:type="paragraph" w:styleId="Style37">
    <w:name w:val="Примечания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1">
    <w:name w:val="Структура 1"/>
    <w:qFormat/>
    <w:pPr>
      <w:widowControl/>
      <w:suppressAutoHyphens w:val="true"/>
      <w:bidi w:val="0"/>
      <w:spacing w:lineRule="atLeast" w:line="200" w:before="283" w:after="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szCs w:val="24"/>
      <w:u w:val="none"/>
      <w:em w:val="none"/>
      <w:lang w:val="ru-RU" w:eastAsia="en-US" w:bidi="ar-SA"/>
    </w:rPr>
  </w:style>
  <w:style w:type="paragraph" w:styleId="2">
    <w:name w:val="Структура 2"/>
    <w:basedOn w:val="1"/>
    <w:qFormat/>
    <w:pPr>
      <w:bidi w:val="0"/>
      <w:spacing w:lineRule="atLeast" w:line="200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32"/>
      <w:u w:val="none"/>
      <w:em w:val="none"/>
    </w:rPr>
  </w:style>
  <w:style w:type="paragraph" w:styleId="3">
    <w:name w:val="Структура 3"/>
    <w:basedOn w:val="2"/>
    <w:qFormat/>
    <w:pPr>
      <w:bidi w:val="0"/>
      <w:spacing w:lineRule="atLeast" w:line="200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28"/>
      <w:u w:val="none"/>
      <w:em w:val="none"/>
    </w:rPr>
  </w:style>
  <w:style w:type="paragraph" w:styleId="43">
    <w:name w:val="Структура 4"/>
    <w:basedOn w:val="3"/>
    <w:qFormat/>
    <w:pPr>
      <w:bidi w:val="0"/>
      <w:spacing w:lineRule="atLeast" w:line="200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28"/>
      <w:u w:val="none"/>
      <w:em w:val="none"/>
    </w:rPr>
  </w:style>
  <w:style w:type="paragraph" w:styleId="5">
    <w:name w:val="Структура 5"/>
    <w:basedOn w:val="43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6">
    <w:name w:val="Структура 6"/>
    <w:basedOn w:val="5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11">
    <w:name w:val="Заголовок и объект~LT~Gliederung 1"/>
    <w:qFormat/>
    <w:pPr>
      <w:widowControl/>
      <w:suppressAutoHyphens w:val="true"/>
      <w:bidi w:val="0"/>
      <w:spacing w:lineRule="atLeast" w:line="200" w:before="283" w:after="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szCs w:val="24"/>
      <w:u w:val="none"/>
      <w:em w:val="none"/>
      <w:lang w:val="ru-RU" w:eastAsia="en-US" w:bidi="ar-SA"/>
    </w:rPr>
  </w:style>
  <w:style w:type="paragraph" w:styleId="LTGliederung21">
    <w:name w:val="Заголовок и объект~LT~Gliederung 2"/>
    <w:basedOn w:val="LTGliederung11"/>
    <w:qFormat/>
    <w:pPr>
      <w:bidi w:val="0"/>
      <w:spacing w:lineRule="atLeast" w:line="200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32"/>
      <w:u w:val="none"/>
      <w:em w:val="none"/>
    </w:rPr>
  </w:style>
  <w:style w:type="paragraph" w:styleId="LTGliederung31">
    <w:name w:val="Заголовок и объект~LT~Gliederung 3"/>
    <w:basedOn w:val="LTGliederung21"/>
    <w:qFormat/>
    <w:pPr>
      <w:bidi w:val="0"/>
      <w:spacing w:lineRule="atLeast" w:line="200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28"/>
      <w:u w:val="none"/>
      <w:em w:val="none"/>
    </w:rPr>
  </w:style>
  <w:style w:type="paragraph" w:styleId="LTGliederung41">
    <w:name w:val="Заголовок и объект~LT~Gliederung 4"/>
    <w:basedOn w:val="LTGliederung31"/>
    <w:qFormat/>
    <w:pPr>
      <w:bidi w:val="0"/>
      <w:spacing w:lineRule="atLeast" w:line="200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28"/>
      <w:u w:val="none"/>
      <w:em w:val="none"/>
    </w:rPr>
  </w:style>
  <w:style w:type="paragraph" w:styleId="LTGliederung51">
    <w:name w:val="Заголовок и объект~LT~Gliederung 5"/>
    <w:basedOn w:val="LTGliederung41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61">
    <w:name w:val="Заголовок и объект~LT~Gliederung 6"/>
    <w:basedOn w:val="LTGliederung51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71">
    <w:name w:val="Заголовок и объект~LT~Gliederung 7"/>
    <w:basedOn w:val="LTGliederung61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81">
    <w:name w:val="Заголовок и объект~LT~Gliederung 8"/>
    <w:basedOn w:val="LTGliederung71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91">
    <w:name w:val="Заголовок и объект~LT~Gliederung 9"/>
    <w:basedOn w:val="LTGliederung81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Titel1">
    <w:name w:val="Заголовок и объект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FFFFFF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1">
    <w:name w:val="Заголовок и объект~LT~Untertitel"/>
    <w:qFormat/>
    <w:pPr>
      <w:widowControl/>
      <w:suppressAutoHyphens w:val="true"/>
      <w:bidi w:val="0"/>
      <w:spacing w:before="0" w:after="0"/>
      <w:jc w:val="center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1">
    <w:name w:val="Заголовок и объект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1">
    <w:name w:val="Заголовок и объект~LT~Hintergrundobjekte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Open Sans" w:cs="Liberation Sans"/>
      <w:color w:val="auto"/>
      <w:kern w:val="2"/>
      <w:sz w:val="24"/>
      <w:szCs w:val="24"/>
      <w:lang w:val="ru-RU" w:eastAsia="en-US" w:bidi="ar-SA"/>
    </w:rPr>
  </w:style>
  <w:style w:type="paragraph" w:styleId="LTHintergrund1">
    <w:name w:val="Заголовок и объект~LT~Hintergrund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Open Sans" w:cs="Liberation Sans"/>
      <w:color w:val="auto"/>
      <w:kern w:val="2"/>
      <w:sz w:val="24"/>
      <w:szCs w:val="24"/>
      <w:lang w:val="ru-RU" w:eastAsia="en-US" w:bidi="ar-SA"/>
    </w:rPr>
  </w:style>
  <w:style w:type="paragraph" w:styleId="LTGliederung12">
    <w:name w:val="Пустой слайд~LT~Gliederung 1"/>
    <w:qFormat/>
    <w:pPr>
      <w:widowControl/>
      <w:suppressAutoHyphens w:val="true"/>
      <w:bidi w:val="0"/>
      <w:spacing w:lineRule="atLeast" w:line="200" w:before="283" w:after="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szCs w:val="24"/>
      <w:u w:val="none"/>
      <w:em w:val="none"/>
      <w:lang w:val="ru-RU" w:eastAsia="en-US" w:bidi="ar-SA"/>
    </w:rPr>
  </w:style>
  <w:style w:type="paragraph" w:styleId="LTGliederung22">
    <w:name w:val="Пустой слайд~LT~Gliederung 2"/>
    <w:basedOn w:val="LTGliederung12"/>
    <w:qFormat/>
    <w:pPr>
      <w:bidi w:val="0"/>
      <w:spacing w:lineRule="atLeast" w:line="200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32"/>
      <w:u w:val="none"/>
      <w:em w:val="none"/>
    </w:rPr>
  </w:style>
  <w:style w:type="paragraph" w:styleId="LTGliederung32">
    <w:name w:val="Пустой слайд~LT~Gliederung 3"/>
    <w:basedOn w:val="LTGliederung22"/>
    <w:qFormat/>
    <w:pPr>
      <w:bidi w:val="0"/>
      <w:spacing w:lineRule="atLeast" w:line="200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28"/>
      <w:u w:val="none"/>
      <w:em w:val="none"/>
    </w:rPr>
  </w:style>
  <w:style w:type="paragraph" w:styleId="LTGliederung42">
    <w:name w:val="Пустой слайд~LT~Gliederung 4"/>
    <w:basedOn w:val="LTGliederung32"/>
    <w:qFormat/>
    <w:pPr>
      <w:bidi w:val="0"/>
      <w:spacing w:lineRule="atLeast" w:line="200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28"/>
      <w:u w:val="none"/>
      <w:em w:val="none"/>
    </w:rPr>
  </w:style>
  <w:style w:type="paragraph" w:styleId="LTGliederung52">
    <w:name w:val="Пустой слайд~LT~Gliederung 5"/>
    <w:basedOn w:val="LTGliederung42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62">
    <w:name w:val="Пустой слайд~LT~Gliederung 6"/>
    <w:basedOn w:val="LTGliederung52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72">
    <w:name w:val="Пустой слайд~LT~Gliederung 7"/>
    <w:basedOn w:val="LTGliederung62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82">
    <w:name w:val="Пустой слайд~LT~Gliederung 8"/>
    <w:basedOn w:val="LTGliederung72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Gliederung92">
    <w:name w:val="Пустой слайд~LT~Gliederung 9"/>
    <w:basedOn w:val="LTGliederung82"/>
    <w:qFormat/>
    <w:pPr>
      <w:bidi w:val="0"/>
      <w:spacing w:lineRule="atLeast" w:line="200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F496F"/>
      <w:spacing w:val="0"/>
      <w:kern w:val="2"/>
      <w:sz w:val="40"/>
      <w:u w:val="none"/>
      <w:em w:val="none"/>
    </w:rPr>
  </w:style>
  <w:style w:type="paragraph" w:styleId="LTTitel2">
    <w:name w:val="Пустой слайд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FFFFFF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2">
    <w:name w:val="Пустой слайд~LT~Untertitel"/>
    <w:qFormat/>
    <w:pPr>
      <w:widowControl/>
      <w:suppressAutoHyphens w:val="true"/>
      <w:bidi w:val="0"/>
      <w:spacing w:before="0" w:after="0"/>
      <w:jc w:val="center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2">
    <w:name w:val="Пустой слайд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ohit Devanagari" w:hAnsi="Lohit Devanagari" w:eastAsia="Open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2">
    <w:name w:val="Пустой слайд~LT~Hintergrundobjekte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Open Sans" w:cs="Liberation Sans"/>
      <w:color w:val="auto"/>
      <w:kern w:val="2"/>
      <w:sz w:val="24"/>
      <w:szCs w:val="24"/>
      <w:lang w:val="ru-RU" w:eastAsia="en-US" w:bidi="ar-SA"/>
    </w:rPr>
  </w:style>
  <w:style w:type="paragraph" w:styleId="LTHintergrund2">
    <w:name w:val="Пустой слайд~LT~Hintergrund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Open Sans" w:cs="Liberation Sans"/>
      <w:color w:val="auto"/>
      <w:kern w:val="2"/>
      <w:sz w:val="24"/>
      <w:szCs w:val="24"/>
      <w:lang w:val="ru-RU" w:eastAsia="en-US" w:bidi="ar-SA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LibreOffice/7.6.0.3$Linux_X86_64 LibreOffice_project/60$Build-3</Application>
  <AppVersion>15.0000</AppVersion>
  <Pages>2</Pages>
  <Words>324</Words>
  <Characters>2232</Characters>
  <CharactersWithSpaces>2583</CharactersWithSpaces>
  <Paragraphs>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2023-10-30T10:02:00Z</dcterms:created>
  <dc:creator>Физика</dc:creator>
  <dc:description/>
  <dc:language>ru-RU</dc:language>
  <cp:lastModifiedBy/>
  <cp:lastPrinted>2023-11-03T09:29:01Z</cp:lastPrinted>
  <dcterms:modified xsi:type="dcterms:W3CDTF">2024-04-01T13:22:02Z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