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30" w:rsidRPr="00476C30" w:rsidRDefault="00476C30" w:rsidP="00476C3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476C3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Электронные библиотеки</w:t>
      </w:r>
    </w:p>
    <w:p w:rsidR="00476C30" w:rsidRPr="00476C30" w:rsidRDefault="00476C30" w:rsidP="00476C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76C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Список сайтов, где книги распространяются бесплатно и </w:t>
      </w:r>
      <w:proofErr w:type="gramStart"/>
      <w:r w:rsidRPr="00476C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совершенно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476C3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легально</w:t>
      </w:r>
      <w:proofErr w:type="gramEnd"/>
    </w:p>
    <w:p w:rsidR="00476C30" w:rsidRPr="00476C30" w:rsidRDefault="002C752B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5" w:tgtFrame="https://cameralabs.org/_blank" w:history="1">
        <w:r w:rsidR="00476C30"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Библиотека Мошкова</w:t>
        </w:r>
      </w:hyperlink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— одна из первых и самых популярных русскоязычных электронных библиотек, она открылась в 1994 году. Авторы и читатели ежедневно пополняют библиотеку на добровольной основе. Сервис не берёт денег, читать бесплатно можно абсолютно всё. Единственный минус – скачать книгу нельзя.</w:t>
      </w:r>
    </w:p>
    <w:p w:rsidR="00476C30" w:rsidRPr="00476C30" w:rsidRDefault="002C752B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6" w:tgtFrame="https://cameralabs.org/_blank" w:history="1">
        <w:r w:rsidR="00476C30"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Библиотека «</w:t>
        </w:r>
        <w:proofErr w:type="spellStart"/>
        <w:r w:rsidR="00476C30"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Альдебаран</w:t>
        </w:r>
        <w:proofErr w:type="spellEnd"/>
        <w:r w:rsidR="00476C30"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»</w:t>
        </w:r>
      </w:hyperlink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предлагает скачать книгу бесплатно в любом из удобных электронных форматов (</w:t>
      </w:r>
      <w:proofErr w:type="spellStart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epub</w:t>
      </w:r>
      <w:proofErr w:type="spellEnd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</w:t>
      </w:r>
      <w:proofErr w:type="spellStart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fb</w:t>
      </w:r>
      <w:proofErr w:type="spellEnd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2, </w:t>
      </w:r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rtf</w:t>
      </w:r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</w:t>
      </w:r>
      <w:proofErr w:type="spellStart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mobi</w:t>
      </w:r>
      <w:proofErr w:type="spellEnd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</w:t>
      </w:r>
      <w:proofErr w:type="spellStart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pdf</w:t>
      </w:r>
      <w:proofErr w:type="spellEnd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), а перед этим шагом ознакомиться с её отрывком. Сервис на уровне!</w:t>
      </w:r>
    </w:p>
    <w:p w:rsidR="00476C30" w:rsidRPr="00476C30" w:rsidRDefault="00476C30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Волонтёры из 49 стран мира создали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hyperlink r:id="rId7" w:tgtFrame="https://cameralabs.org/_blank" w:history="1"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электронную версию 90-томного собрания сочинений Толстого</w:t>
        </w:r>
      </w:hyperlink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Все книги можно скачать в любом удобном формате бесплатно. Более 700 произведений от классика!</w:t>
      </w:r>
    </w:p>
    <w:p w:rsidR="00476C30" w:rsidRPr="00476C30" w:rsidRDefault="002C752B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8" w:tgtFrame="https://cameralabs.org/_blank" w:history="1">
        <w:proofErr w:type="spellStart"/>
        <w:proofErr w:type="gramStart"/>
        <w:r w:rsidR="00476C30" w:rsidRPr="00476C30">
          <w:rPr>
            <w:rFonts w:ascii="Arial" w:eastAsia="Times New Roman" w:hAnsi="Arial" w:cs="Arial"/>
            <w:color w:val="4C90FE"/>
            <w:sz w:val="18"/>
            <w:lang w:val="en-US" w:eastAsia="ru-RU"/>
          </w:rPr>
          <w:t>TarraNova</w:t>
        </w:r>
        <w:proofErr w:type="spellEnd"/>
      </w:hyperlink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просит называть себя не электронной библиотекой, а архивом.</w:t>
      </w:r>
      <w:proofErr w:type="gramEnd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Руководство сайта говорит, что главное отличие – в том, что все тексты размещены официально, с согласия авторов. Однако </w:t>
      </w:r>
      <w:proofErr w:type="spellStart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ReadRate</w:t>
      </w:r>
      <w:proofErr w:type="spellEnd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видит главную изюминку </w:t>
      </w:r>
      <w:proofErr w:type="gramStart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в</w:t>
      </w:r>
      <w:proofErr w:type="gramEnd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другом: </w:t>
      </w:r>
      <w:proofErr w:type="spellStart"/>
      <w:proofErr w:type="gramStart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TarraNova</w:t>
      </w:r>
      <w:proofErr w:type="spellEnd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размещает не только авторские тексты, но и переводы (с фамилиями переводчиков).</w:t>
      </w:r>
      <w:proofErr w:type="gramEnd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Известных книг тут мало, однако интересного и стоящего можно найти много.</w:t>
      </w:r>
    </w:p>
    <w:p w:rsidR="00476C30" w:rsidRPr="00476C30" w:rsidRDefault="002C752B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9" w:tgtFrame="https://cameralabs.org/_blank" w:history="1">
        <w:r w:rsidR="00476C30"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Президентская библиотека им. Ельцина</w:t>
        </w:r>
      </w:hyperlink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оцифровывает редкие книги из российских публичных библиотек и собирает их по тематическим коллекциям. </w:t>
      </w:r>
      <w:proofErr w:type="gramStart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Интересного</w:t>
      </w:r>
      <w:proofErr w:type="gramEnd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очень много. Например, к Году литературы сервис подготовил подборку «Факт и образ российской истории в произведениях русских </w:t>
      </w:r>
      <w:proofErr w:type="spellStart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писалей</w:t>
      </w:r>
      <w:proofErr w:type="spellEnd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», где «Ода» Державина – оцифровка журнала «Новости» за июнь 1799 года.</w:t>
      </w:r>
    </w:p>
    <w:p w:rsidR="00476C30" w:rsidRPr="00476C30" w:rsidRDefault="00476C30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Пользоваться бесплатной </w:t>
      </w:r>
      <w:proofErr w:type="spellStart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онлайн-библиотекой</w:t>
      </w:r>
      <w:proofErr w:type="spellEnd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hyperlink r:id="rId10" w:tgtFrame="https://cameralabs.org/_blank" w:history="1"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«</w:t>
        </w:r>
        <w:proofErr w:type="spellStart"/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Либерейя</w:t>
        </w:r>
        <w:proofErr w:type="spellEnd"/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»</w:t>
        </w:r>
      </w:hyperlink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можно только после регистрации. У пользователей много обязанностей (публикации книг, общение), зато, говорят, подборка книг хорошая.</w:t>
      </w:r>
    </w:p>
    <w:p w:rsidR="00476C30" w:rsidRPr="00476C30" w:rsidRDefault="00476C30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В библиотеке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hyperlink r:id="rId11" w:tgtFrame="https://cameralabs.org/_blank" w:history="1"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«Артефакт»</w:t>
        </w:r>
      </w:hyperlink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более 8 тысяч текстов. Её преимущество в том, что книги здесь не только на русском, но и на 32 других языках мира. </w:t>
      </w:r>
      <w:r w:rsidRPr="006B027C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Все файлы доступны для скачивания только в формате </w:t>
      </w:r>
      <w:proofErr w:type="gramStart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doc</w:t>
      </w:r>
      <w:proofErr w:type="gramEnd"/>
      <w:r w:rsidRPr="006B027C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</w:t>
      </w:r>
    </w:p>
    <w:p w:rsidR="00476C30" w:rsidRPr="00476C30" w:rsidRDefault="00476C30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Электронная библиотека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hyperlink r:id="rId12" w:tgtFrame="https://cameralabs.org/_blank" w:history="1"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«</w:t>
        </w:r>
        <w:proofErr w:type="spellStart"/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Литмир</w:t>
        </w:r>
        <w:proofErr w:type="spellEnd"/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»</w:t>
        </w:r>
      </w:hyperlink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содержит более 200 000 книг. Их удобно читать </w:t>
      </w:r>
      <w:proofErr w:type="spellStart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онлайн</w:t>
      </w:r>
      <w:proofErr w:type="spellEnd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а вот при скачивании сайт просит установить специальную программу, которая отпугивает многих новых пользователей. В разделе «Форум» на сайте идёт довольно оживлённое общение пользователей друг с другом. В конце 2015 - го года сайт пережил несколько судебных процессов с издательством ЭКСМО и министром культуры РФ Владимиром </w:t>
      </w:r>
      <w:proofErr w:type="spellStart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Мединским</w:t>
      </w:r>
      <w:proofErr w:type="spellEnd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, которые настаивали на закрытии сайта, указывая на </w:t>
      </w:r>
      <w:proofErr w:type="gramStart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находящийся</w:t>
      </w:r>
      <w:proofErr w:type="gramEnd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на нем нелегальный </w:t>
      </w:r>
      <w:proofErr w:type="spellStart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контент</w:t>
      </w:r>
      <w:proofErr w:type="spellEnd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. В 2016-м году сайт сменил владельца и встал на путь исправления. Книг стало заметно меньше, ведутся активные работы по исключению </w:t>
      </w:r>
      <w:proofErr w:type="gramStart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нелегального</w:t>
      </w:r>
      <w:proofErr w:type="gramEnd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</w:t>
      </w:r>
      <w:proofErr w:type="spellStart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контента</w:t>
      </w:r>
      <w:proofErr w:type="spellEnd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</w:t>
      </w:r>
    </w:p>
    <w:p w:rsidR="00476C30" w:rsidRPr="00476C30" w:rsidRDefault="00476C30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Несмотря на </w:t>
      </w:r>
      <w:proofErr w:type="gramStart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то</w:t>
      </w:r>
      <w:proofErr w:type="gramEnd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что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proofErr w:type="spellStart"/>
      <w:r w:rsidR="002C752B"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fldChar w:fldCharType="begin"/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 xml:space="preserve"> 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HYPERLINK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 xml:space="preserve"> "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https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>://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www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>.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litres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>.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ru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>/" \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t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 xml:space="preserve"> "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https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>://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cameralabs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>.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org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>/_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blank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 xml:space="preserve">" </w:instrText>
      </w:r>
      <w:r w:rsidR="002C752B"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fldChar w:fldCharType="separate"/>
      </w:r>
      <w:r w:rsidRPr="00476C30">
        <w:rPr>
          <w:rFonts w:ascii="Arial" w:eastAsia="Times New Roman" w:hAnsi="Arial" w:cs="Arial"/>
          <w:color w:val="4C90FE"/>
          <w:sz w:val="18"/>
          <w:lang w:val="en-US" w:eastAsia="ru-RU"/>
        </w:rPr>
        <w:t>Litres</w:t>
      </w:r>
      <w:proofErr w:type="spellEnd"/>
      <w:r w:rsidR="002C752B"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fldChar w:fldCharType="end"/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– магазин электронных книг, кое- что (в основном классику и периодику) там можно взять бесплатно в специальном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hyperlink r:id="rId13" w:tgtFrame="https://cameralabs.org/_blank" w:history="1"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разделе</w:t>
        </w:r>
      </w:hyperlink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</w:t>
      </w:r>
    </w:p>
    <w:p w:rsidR="00476C30" w:rsidRPr="00476C30" w:rsidRDefault="00476C30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Магазин электронных книг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proofErr w:type="spellStart"/>
      <w:r w:rsidR="002C752B"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fldChar w:fldCharType="begin"/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 xml:space="preserve"> 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HYPERLINK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 xml:space="preserve"> "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http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>://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www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>.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bookland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>.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com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>/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rus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>" \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t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 xml:space="preserve"> "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https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>://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cameralabs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>.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org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>/_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>blank</w:instrText>
      </w:r>
      <w:r w:rsidRPr="00476C30">
        <w:rPr>
          <w:rFonts w:ascii="Arial" w:eastAsia="Times New Roman" w:hAnsi="Arial" w:cs="Arial"/>
          <w:color w:val="4C90FE"/>
          <w:sz w:val="18"/>
          <w:szCs w:val="18"/>
          <w:lang w:eastAsia="ru-RU"/>
        </w:rPr>
        <w:instrText xml:space="preserve">" </w:instrText>
      </w:r>
      <w:r w:rsidR="002C752B"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fldChar w:fldCharType="separate"/>
      </w:r>
      <w:r w:rsidRPr="00476C30">
        <w:rPr>
          <w:rFonts w:ascii="Arial" w:eastAsia="Times New Roman" w:hAnsi="Arial" w:cs="Arial"/>
          <w:color w:val="4C90FE"/>
          <w:sz w:val="18"/>
          <w:lang w:val="en-US" w:eastAsia="ru-RU"/>
        </w:rPr>
        <w:t>Bookland</w:t>
      </w:r>
      <w:proofErr w:type="spellEnd"/>
      <w:r w:rsidR="002C752B"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fldChar w:fldCharType="end"/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также предлагает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hyperlink r:id="rId14" w:tgtFrame="https://cameralabs.org/_blank" w:history="1"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коллекцию бесплатных произведений</w:t>
        </w:r>
      </w:hyperlink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в удобных форматах на 18 языках.</w:t>
      </w:r>
    </w:p>
    <w:p w:rsidR="00476C30" w:rsidRPr="00476C30" w:rsidRDefault="00476C30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Электронная библиотека и интернет-магазин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hyperlink r:id="rId15" w:tgtFrame="https://cameralabs.org/_blank" w:history="1"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«</w:t>
        </w:r>
        <w:proofErr w:type="spellStart"/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Библиоклуб</w:t>
        </w:r>
        <w:proofErr w:type="spellEnd"/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»</w:t>
        </w:r>
      </w:hyperlink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предлагает интересные условия: приобретя 10 книг, можно стать обладателем статуса «Книгочея» и получить в бесплатное пользование половину </w:t>
      </w:r>
      <w:proofErr w:type="spellStart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контента</w:t>
      </w:r>
      <w:proofErr w:type="spellEnd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магазина. На платформе предусмотрен еще статус «Гения» - это когда у вас есть бесплатный доступ ко всем книгам на сайте. Хороший вариант, особенно если вас интересует литература о бизнесе и саморазвитии, образовательные коллекции.</w:t>
      </w:r>
    </w:p>
    <w:p w:rsidR="00476C30" w:rsidRPr="00476C30" w:rsidRDefault="00476C30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Книжная полка сайта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hyperlink r:id="rId16" w:tgtFrame="https://cameralabs.org/_blank" w:history="1"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«Русская фантастика»</w:t>
        </w:r>
      </w:hyperlink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содержит более 10 000 текстов 180 авторов.</w:t>
      </w:r>
    </w:p>
    <w:p w:rsidR="00476C30" w:rsidRPr="00476C30" w:rsidRDefault="00476C30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Электронная библиотека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hyperlink r:id="rId17" w:tgtFrame="https://cameralabs.org/_blank" w:history="1"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 xml:space="preserve">«Проект </w:t>
        </w:r>
        <w:proofErr w:type="spellStart"/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Гутенберг</w:t>
        </w:r>
        <w:proofErr w:type="spellEnd"/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»</w:t>
        </w:r>
      </w:hyperlink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порадует любителей читать </w:t>
      </w:r>
      <w:proofErr w:type="gramStart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на</w:t>
      </w:r>
      <w:proofErr w:type="gramEnd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иностранных языков. Это больше 46 тысяч электронных книг, преобладающий язык – английский.</w:t>
      </w:r>
    </w:p>
    <w:p w:rsidR="00476C30" w:rsidRPr="00476C30" w:rsidRDefault="002C752B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18" w:tgtFrame="https://cameralabs.org/_blank" w:history="1">
        <w:proofErr w:type="spellStart"/>
        <w:r w:rsidR="00476C30" w:rsidRPr="00476C30">
          <w:rPr>
            <w:rFonts w:ascii="Arial" w:eastAsia="Times New Roman" w:hAnsi="Arial" w:cs="Arial"/>
            <w:color w:val="4C90FE"/>
            <w:sz w:val="18"/>
            <w:lang w:val="en-US" w:eastAsia="ru-RU"/>
          </w:rPr>
          <w:t>ThankYou</w:t>
        </w:r>
        <w:proofErr w:type="spellEnd"/>
        <w:r w:rsidR="00476C30"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.</w:t>
        </w:r>
        <w:proofErr w:type="spellStart"/>
        <w:r w:rsidR="00476C30" w:rsidRPr="00476C30">
          <w:rPr>
            <w:rFonts w:ascii="Arial" w:eastAsia="Times New Roman" w:hAnsi="Arial" w:cs="Arial"/>
            <w:color w:val="4C90FE"/>
            <w:sz w:val="18"/>
            <w:lang w:val="en-US" w:eastAsia="ru-RU"/>
          </w:rPr>
          <w:t>ru</w:t>
        </w:r>
        <w:proofErr w:type="spellEnd"/>
      </w:hyperlink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– портал музыки и литературы, предоставляемой бесплатно. Неплохой выбор книг в электронном формате </w:t>
      </w:r>
      <w:proofErr w:type="spellStart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fb</w:t>
      </w:r>
      <w:proofErr w:type="spellEnd"/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2, а также возможность для начинающих авторов опубликовать свою книгу бесплатно.</w:t>
      </w:r>
    </w:p>
    <w:p w:rsidR="00476C30" w:rsidRPr="00476C30" w:rsidRDefault="00476C30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Библиотека иностранной литературы им. </w:t>
      </w:r>
      <w:proofErr w:type="spellStart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Рудомино</w:t>
      </w:r>
      <w:proofErr w:type="spellEnd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hyperlink r:id="rId19" w:tgtFrame="https://cameralabs.org/_blank" w:history="1"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оцифровала</w:t>
        </w:r>
      </w:hyperlink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часть своих фондов. В основном это редкие книги.</w:t>
      </w:r>
    </w:p>
    <w:p w:rsidR="00476C30" w:rsidRPr="00476C30" w:rsidRDefault="00476C30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Уютная детская библиотека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hyperlink r:id="rId20" w:tgtFrame="https://cameralabs.org/_blank" w:history="1"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«Книжный шкаф»</w:t>
        </w:r>
      </w:hyperlink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оцифровала множество хороших детских книг, однако в 2009-м подверглась хакерской атаке и потеряла почти все свои активы. Но кое-что сохранилось. Почитать детские произведения можно, кликнув на иконку книги в нарисованном шкафу.</w:t>
      </w:r>
    </w:p>
    <w:p w:rsidR="00476C30" w:rsidRPr="00476C30" w:rsidRDefault="00476C30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lastRenderedPageBreak/>
        <w:t>Институт этнологии и антропологии на своей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hyperlink r:id="rId21" w:tgtFrame="https://cameralabs.org/_blank" w:history="1"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книжной полке</w:t>
        </w:r>
      </w:hyperlink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делится профильными книгами в формате 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PDF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. Выборку профессионалы оценивают как отличную.</w:t>
      </w:r>
    </w:p>
    <w:p w:rsidR="00476C30" w:rsidRPr="00476C30" w:rsidRDefault="002C752B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hyperlink r:id="rId22" w:tgtFrame="https://cameralabs.org/_blank" w:history="1">
        <w:r w:rsidR="00476C30"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"Журнальный зал"</w:t>
        </w:r>
      </w:hyperlink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r w:rsidR="00476C30"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- электронная библиотека современных литературных журналов России. Здесь можно найти свежие номера самых известных отечественных "толстых журналов". База пополняется достаточно быстро, а читать - интересно, ведь многие большие произведения сначала публикуются здесь, а потом перекочевывают в отдельные книги.</w:t>
      </w:r>
    </w:p>
    <w:p w:rsidR="00476C30" w:rsidRPr="00476C30" w:rsidRDefault="00476C30" w:rsidP="00476C30">
      <w:pPr>
        <w:shd w:val="clear" w:color="auto" w:fill="FFFFFF"/>
        <w:spacing w:before="100" w:beforeAutospacing="1" w:after="147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В конце 2015 года </w:t>
      </w:r>
      <w:proofErr w:type="gramStart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на</w:t>
      </w:r>
      <w:proofErr w:type="gramEnd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</w:t>
      </w:r>
      <w:proofErr w:type="gramStart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сайта</w:t>
      </w:r>
      <w:proofErr w:type="gramEnd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 Института мировой литературы РАН появился раздел</w:t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 </w:t>
      </w:r>
      <w:hyperlink r:id="rId23" w:tgtFrame="https://cameralabs.org/_blank" w:history="1">
        <w:r w:rsidRPr="00476C30">
          <w:rPr>
            <w:rFonts w:ascii="Arial" w:eastAsia="Times New Roman" w:hAnsi="Arial" w:cs="Arial"/>
            <w:color w:val="4C90FE"/>
            <w:sz w:val="18"/>
            <w:lang w:eastAsia="ru-RU"/>
          </w:rPr>
          <w:t>"Электронная библиотека"</w:t>
        </w:r>
      </w:hyperlink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. Сейчас в ней около 400 отсканированных научных изданий, для удобства пользователей разделенных по направлениям. Это "Теория </w:t>
      </w:r>
      <w:proofErr w:type="spellStart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>литертуры</w:t>
      </w:r>
      <w:proofErr w:type="spellEnd"/>
      <w:r w:rsidRPr="00476C30">
        <w:rPr>
          <w:rFonts w:ascii="Arial" w:eastAsia="Times New Roman" w:hAnsi="Arial" w:cs="Arial"/>
          <w:color w:val="111111"/>
          <w:sz w:val="18"/>
          <w:szCs w:val="18"/>
          <w:lang w:eastAsia="ru-RU"/>
        </w:rPr>
        <w:t xml:space="preserve">", "Русская литература", "Литература народов России и стран СНГ", "Зарубежная литература", "Фольклористика" и другие. </w:t>
      </w:r>
      <w:proofErr w:type="spellStart"/>
      <w:proofErr w:type="gramStart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Библиотека</w:t>
      </w:r>
      <w:proofErr w:type="spellEnd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 xml:space="preserve"> </w:t>
      </w:r>
      <w:proofErr w:type="spellStart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пополняется</w:t>
      </w:r>
      <w:proofErr w:type="spellEnd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 xml:space="preserve">, </w:t>
      </w:r>
      <w:proofErr w:type="spellStart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на</w:t>
      </w:r>
      <w:proofErr w:type="spellEnd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 xml:space="preserve"> </w:t>
      </w:r>
      <w:proofErr w:type="spellStart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сайте</w:t>
      </w:r>
      <w:proofErr w:type="spellEnd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 xml:space="preserve"> </w:t>
      </w:r>
      <w:proofErr w:type="spellStart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можно</w:t>
      </w:r>
      <w:proofErr w:type="spellEnd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 xml:space="preserve"> </w:t>
      </w:r>
      <w:proofErr w:type="spellStart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не</w:t>
      </w:r>
      <w:proofErr w:type="spellEnd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 xml:space="preserve"> </w:t>
      </w:r>
      <w:proofErr w:type="spellStart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регистрироваться</w:t>
      </w:r>
      <w:proofErr w:type="spellEnd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.</w:t>
      </w:r>
      <w:proofErr w:type="gramEnd"/>
    </w:p>
    <w:p w:rsidR="00476C30" w:rsidRDefault="00476C30" w:rsidP="00476C30">
      <w:pPr>
        <w:shd w:val="clear" w:color="auto" w:fill="FFFFFF"/>
        <w:spacing w:before="100" w:beforeAutospacing="1" w:after="147" w:line="240" w:lineRule="auto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proofErr w:type="spellStart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Источник</w:t>
      </w:r>
      <w:proofErr w:type="spellEnd"/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: </w:t>
      </w:r>
      <w:proofErr w:type="spellStart"/>
      <w:r w:rsidR="002C752B"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fldChar w:fldCharType="begin"/>
      </w:r>
      <w:r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instrText xml:space="preserve"> HYPERLINK "https://readrate.com/rus/news/20-elektronnykh-bibliotek-gde-mozhno-brat-knigi-besplatno-i-legalno/galleries/0/0" \t "https://cameralabs.org/_blank" </w:instrText>
      </w:r>
      <w:r w:rsidR="002C752B"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fldChar w:fldCharType="separate"/>
      </w:r>
      <w:r w:rsidRPr="00476C30">
        <w:rPr>
          <w:rFonts w:ascii="Arial" w:eastAsia="Times New Roman" w:hAnsi="Arial" w:cs="Arial"/>
          <w:color w:val="4C90FE"/>
          <w:sz w:val="18"/>
          <w:lang w:val="en-US" w:eastAsia="ru-RU"/>
        </w:rPr>
        <w:t>ReadRate</w:t>
      </w:r>
      <w:proofErr w:type="spellEnd"/>
      <w:r w:rsidR="002C752B" w:rsidRPr="00476C30">
        <w:rPr>
          <w:rFonts w:ascii="Arial" w:eastAsia="Times New Roman" w:hAnsi="Arial" w:cs="Arial"/>
          <w:color w:val="4C90FE"/>
          <w:sz w:val="18"/>
          <w:szCs w:val="18"/>
          <w:lang w:val="en-US" w:eastAsia="ru-RU"/>
        </w:rPr>
        <w:fldChar w:fldCharType="end"/>
      </w:r>
      <w:r w:rsidRPr="00476C30">
        <w:rPr>
          <w:rFonts w:ascii="Arial" w:eastAsia="Times New Roman" w:hAnsi="Arial" w:cs="Arial"/>
          <w:color w:val="111111"/>
          <w:sz w:val="18"/>
          <w:szCs w:val="18"/>
          <w:lang w:val="en-US" w:eastAsia="ru-RU"/>
        </w:rPr>
        <w:t>.</w:t>
      </w:r>
    </w:p>
    <w:p w:rsidR="00476C30" w:rsidRDefault="00476C30" w:rsidP="00476C30">
      <w:pPr>
        <w:shd w:val="clear" w:color="auto" w:fill="FFFFFF"/>
        <w:spacing w:before="100" w:beforeAutospacing="1" w:after="147" w:line="240" w:lineRule="auto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</w:p>
    <w:p w:rsidR="00476C30" w:rsidRDefault="00476C30" w:rsidP="00476C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color w:val="004228"/>
          <w:sz w:val="18"/>
          <w:szCs w:val="18"/>
          <w:shd w:val="clear" w:color="auto" w:fill="FFFFFF"/>
        </w:rPr>
        <w:t>сайты о детском  чтении и детских книгах:</w:t>
      </w:r>
    </w:p>
    <w:p w:rsidR="00476C30" w:rsidRDefault="002C752B" w:rsidP="00476C30">
      <w:pPr>
        <w:pStyle w:val="1"/>
        <w:shd w:val="clear" w:color="auto" w:fill="FFFFFF"/>
        <w:spacing w:before="113" w:after="113"/>
        <w:ind w:left="907"/>
        <w:rPr>
          <w:rFonts w:ascii="Tahoma" w:hAnsi="Tahoma" w:cs="Tahoma"/>
          <w:color w:val="000000"/>
          <w:sz w:val="48"/>
          <w:szCs w:val="48"/>
        </w:rPr>
      </w:pPr>
      <w:hyperlink r:id="rId24" w:history="1">
        <w:r w:rsidR="00476C30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http://kidsbookia.ru</w:t>
        </w:r>
      </w:hyperlink>
    </w:p>
    <w:p w:rsidR="00476C30" w:rsidRDefault="002C752B" w:rsidP="00476C30">
      <w:pPr>
        <w:pStyle w:val="1"/>
        <w:shd w:val="clear" w:color="auto" w:fill="FFFFFF"/>
        <w:spacing w:before="113" w:after="113"/>
        <w:ind w:left="907"/>
        <w:rPr>
          <w:rFonts w:ascii="Tahoma" w:hAnsi="Tahoma" w:cs="Tahoma"/>
          <w:color w:val="000000"/>
        </w:rPr>
      </w:pPr>
      <w:hyperlink r:id="rId25" w:history="1">
        <w:r w:rsidR="00476C30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http://www.papmambook.ru</w:t>
        </w:r>
      </w:hyperlink>
    </w:p>
    <w:p w:rsidR="00476C30" w:rsidRDefault="002C752B" w:rsidP="00476C30">
      <w:pPr>
        <w:pStyle w:val="1"/>
        <w:shd w:val="clear" w:color="auto" w:fill="FFFFFF"/>
        <w:spacing w:before="113" w:after="113"/>
        <w:ind w:left="907"/>
        <w:rPr>
          <w:rFonts w:ascii="Tahoma" w:hAnsi="Tahoma" w:cs="Tahoma"/>
          <w:color w:val="000000"/>
        </w:rPr>
      </w:pPr>
      <w:hyperlink r:id="rId26" w:history="1">
        <w:r w:rsidR="00476C30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http://bibliogid.ru</w:t>
        </w:r>
      </w:hyperlink>
    </w:p>
    <w:p w:rsidR="00476C30" w:rsidRDefault="002C752B" w:rsidP="00476C30">
      <w:pPr>
        <w:pStyle w:val="1"/>
        <w:shd w:val="clear" w:color="auto" w:fill="FFFFFF"/>
        <w:spacing w:before="113" w:after="113"/>
        <w:ind w:left="907"/>
        <w:rPr>
          <w:rFonts w:ascii="Arial" w:hAnsi="Arial" w:cs="Arial"/>
          <w:b w:val="0"/>
          <w:bCs w:val="0"/>
          <w:color w:val="004228"/>
          <w:sz w:val="18"/>
          <w:szCs w:val="18"/>
          <w:shd w:val="clear" w:color="auto" w:fill="FFFFFF"/>
        </w:rPr>
      </w:pPr>
      <w:hyperlink r:id="rId27" w:history="1">
        <w:r w:rsidR="00476C30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http://kidreader.ru</w:t>
        </w:r>
      </w:hyperlink>
    </w:p>
    <w:p w:rsidR="00C40229" w:rsidRDefault="00C40229" w:rsidP="00C4022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C40229" w:rsidRDefault="00C40229" w:rsidP="00C40229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Локальные акты библиотечно-информационного центра МАОУ «Лицей №21»</w:t>
      </w:r>
    </w:p>
    <w:p w:rsidR="00C40229" w:rsidRPr="00C40229" w:rsidRDefault="00C40229" w:rsidP="00C40229">
      <w:pPr>
        <w:pStyle w:val="a5"/>
        <w:numPr>
          <w:ilvl w:val="0"/>
          <w:numId w:val="2"/>
        </w:num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76C30" w:rsidRDefault="00476C30" w:rsidP="00476C30"/>
    <w:p w:rsidR="00C40229" w:rsidRDefault="00C40229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0229" w:rsidRDefault="00C40229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Международные правовые документы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333333"/>
          <w:sz w:val="24"/>
          <w:szCs w:val="24"/>
        </w:rPr>
        <w:t>Конвенция о правах ребенка</w:t>
      </w:r>
      <w:r>
        <w:rPr>
          <w:rFonts w:ascii="Calibri" w:hAnsi="Calibri" w:cs="Calibri"/>
          <w:color w:val="333333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URL: Электронный ресурс. Адрес доступа: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https://www.un.org/ru/documents/decl_conv/conventions/childcon.shtml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</w:t>
      </w:r>
      <w:proofErr w:type="gramEnd"/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обращения 23.09.2017)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Манифест ИФЛА (Международная Федерация библиотечных ассоциаций и</w:t>
      </w:r>
      <w:proofErr w:type="gramEnd"/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учреждений) об Интернете (Версия 2014) URL: Электронный ресурс. Адрес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доступа: </w:t>
      </w:r>
      <w:r>
        <w:rPr>
          <w:rFonts w:ascii="Times New Roman" w:hAnsi="Times New Roman" w:cs="Times New Roman"/>
          <w:color w:val="0000FF"/>
          <w:sz w:val="24"/>
          <w:szCs w:val="24"/>
        </w:rPr>
        <w:t>https://www.ifla.org/files/assets/faife/publications/policy-documents/internetmanifesto-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2014-ru.pdf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 обращения 23.09.2017)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Руководство ИФЛА (Международная Федерация библиотечных ассоциаций и</w:t>
      </w:r>
      <w:proofErr w:type="gramEnd"/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учреждений) для школьных библиотек. URL: Электронный ресурс. Адрес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доступа:</w:t>
      </w:r>
      <w:r>
        <w:rPr>
          <w:rFonts w:ascii="Times New Roman" w:hAnsi="Times New Roman" w:cs="Times New Roman"/>
          <w:color w:val="0000FF"/>
          <w:sz w:val="24"/>
          <w:szCs w:val="24"/>
        </w:rPr>
        <w:t>https://www.ifla.org/files/assets/school-libraries-resourcecenters/</w:t>
      </w:r>
    </w:p>
    <w:p w:rsidR="00476C30" w:rsidRPr="00476C30" w:rsidRDefault="00476C30" w:rsidP="00476C30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gramStart"/>
      <w:r w:rsidRPr="00476C30">
        <w:rPr>
          <w:rFonts w:ascii="Times New Roman" w:hAnsi="Times New Roman" w:cs="Times New Roman"/>
          <w:color w:val="0000FF"/>
          <w:sz w:val="24"/>
          <w:szCs w:val="24"/>
          <w:lang w:val="en-US"/>
        </w:rPr>
        <w:t>publications/ifla-school-library-guidelines-ru.pdf</w:t>
      </w:r>
      <w:proofErr w:type="gramEnd"/>
      <w:r w:rsidRPr="00476C30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Pr="00476C30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Pr="00476C3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обращения</w:t>
      </w:r>
      <w:r w:rsidRPr="00476C3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23.09.2017)__</w:t>
      </w:r>
    </w:p>
    <w:p w:rsidR="00476C30" w:rsidRPr="00476C30" w:rsidRDefault="00476C30" w:rsidP="00476C30">
      <w:pPr>
        <w:rPr>
          <w:lang w:val="en-US"/>
        </w:rPr>
      </w:pPr>
    </w:p>
    <w:p w:rsidR="00476C30" w:rsidRPr="00476C30" w:rsidRDefault="002C752B" w:rsidP="00476C30">
      <w:pPr>
        <w:shd w:val="clear" w:color="auto" w:fill="FFFFFF"/>
        <w:spacing w:before="100" w:beforeAutospacing="1" w:after="147" w:line="240" w:lineRule="auto"/>
        <w:rPr>
          <w:b/>
        </w:rPr>
      </w:pPr>
      <w:hyperlink r:id="rId28" w:tgtFrame="_blank" w:tooltip=" скачать  документ " w:history="1">
        <w:r w:rsidR="00476C30" w:rsidRPr="00476C30">
          <w:rPr>
            <w:rStyle w:val="a4"/>
            <w:rFonts w:ascii="Arial" w:hAnsi="Arial" w:cs="Arial"/>
            <w:b/>
            <w:color w:val="auto"/>
            <w:sz w:val="18"/>
            <w:szCs w:val="18"/>
            <w:shd w:val="clear" w:color="auto" w:fill="FFFFFF"/>
          </w:rPr>
          <w:t>Нормативно-правовые документы по работе ШИБЦ (ссылки)</w:t>
        </w:r>
      </w:hyperlink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Приказ Министерства образования и науки РФ от 15 июня 2016 г. N 715 "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утверждении Концепции развития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информационно-библиотечных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центров" URL: Электронный ресурс. Адрес доступа: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https://www.garant.ru/products/ipo/prime/doc/71338750/ (Дата обращения 23.09.2017)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Концепция поддержки детского и юношеского чтения в РФ. Электронный ресурс /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Распоряжение Правительства РФ от 03.06. 2017 года № 1155-р. Режим доступа: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>https://rmc.vsevobr.ru/data/ckfsys2/files/files/2017-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2018/04/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konc_ya_podderzhki_detskogo_chteniya.rtf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 обращения 23.09.2017).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Концепция развития школьных информационно-библиотечных центров.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Электронный ресурс / Приказ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РФ от 15.06.2016 года № 715. Режим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доступа: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https://rmc.vsevobr.ru/data/ckfsys2/files/files/2017-2018/04/ibc.pdf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 обращения 23.09.2017).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Федеральный закон N 273-ФЗ «Об образовании в Российской Федерации"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29.12.2012, ред. от 08.06.2020. Статья 23. Типы образовательных организаций.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Электронный ресурс. Адрес доступа: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URL:</w:t>
      </w:r>
      <w:r>
        <w:rPr>
          <w:rFonts w:ascii="Times New Roman" w:hAnsi="Times New Roman" w:cs="Times New Roman"/>
          <w:color w:val="0000FF"/>
          <w:sz w:val="24"/>
          <w:szCs w:val="24"/>
        </w:rPr>
        <w:t>http://www.consultant.ru/document/cons_doc_LAW_140174/4e51c3c75451286825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f3aa6093b700fff57dd9fc/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 обращения 23.09.2017)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Указ Президента от 07.05.2018 № 204 "О национальных целях и стратегических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задачах развития Российской Федерации до 2024 года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"[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Электронный ресурс] //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Режим доступа: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https://rg.ru/2018/05/08/president-ukaz204-site-dok.html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</w:t>
      </w:r>
      <w:proofErr w:type="gramEnd"/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обращения 23.09.2017).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Государственная программа Российской Федерации "Развитие образования"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(Постановление Правительства Российской Федерации от 26 декабря 2017 г.</w:t>
      </w:r>
      <w:proofErr w:type="gramEnd"/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№1642 «Об утверждении государственной программы Российской Федерации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"Развитие образования").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[Электронный ресурс] // Режим доступа: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http://docs.cntd.ru/document/556183093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 обращения 23.09.2017)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Федеральные государственные образовательные стандарты [Электронный ресурс]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// Режим доступа: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https://fgos.ru/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 обращения 23.09.2017).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ФГОС. Требования к библиотекам. URL: Электронный ресурс. Адрес доступа: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https://fgos.ru/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 обращения 23.09.2017)</w:t>
      </w:r>
    </w:p>
    <w:p w:rsidR="00C40229" w:rsidRDefault="00C40229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6C30" w:rsidRDefault="00C40229" w:rsidP="00476C3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Региональные нормативно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правовые документы</w:t>
      </w:r>
    </w:p>
    <w:p w:rsidR="00C40229" w:rsidRPr="00C40229" w:rsidRDefault="00C40229" w:rsidP="00C40229">
      <w:pPr>
        <w:pStyle w:val="2"/>
        <w:shd w:val="clear" w:color="auto" w:fill="FFFFFF"/>
        <w:spacing w:before="0" w:after="240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</w:p>
    <w:p w:rsidR="00C40229" w:rsidRDefault="00C40229" w:rsidP="00C40229">
      <w:pPr>
        <w:pStyle w:val="2"/>
        <w:shd w:val="clear" w:color="auto" w:fill="FFFFFF"/>
        <w:spacing w:before="0" w:after="240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C40229">
        <w:rPr>
          <w:rFonts w:ascii="Times New Roman" w:hAnsi="Times New Roman" w:cs="Times New Roman"/>
          <w:color w:val="auto"/>
          <w:sz w:val="24"/>
          <w:szCs w:val="24"/>
        </w:rPr>
        <w:t>1.ПРИКАЗ  от 25 декабря 2018 года N 645-Д  «Об утверждении Концепции развития школьных информационно-библиотечных центров в Свердловской области» Электронный ресурс. Адрес доступа:</w:t>
      </w:r>
      <w:r w:rsidRPr="00C40229">
        <w:t xml:space="preserve"> </w:t>
      </w:r>
      <w:hyperlink r:id="rId29" w:history="1">
        <w:r w:rsidRPr="00B37D43">
          <w:rPr>
            <w:rStyle w:val="a4"/>
            <w:rFonts w:ascii="Times New Roman" w:hAnsi="Times New Roman" w:cs="Times New Roman"/>
            <w:sz w:val="24"/>
            <w:szCs w:val="24"/>
          </w:rPr>
          <w:t>https://docs.cntd.ru/document/550327480</w:t>
        </w:r>
      </w:hyperlink>
    </w:p>
    <w:p w:rsidR="00C40229" w:rsidRDefault="00C40229" w:rsidP="00F13AA4">
      <w:pPr>
        <w:pStyle w:val="a3"/>
        <w:rPr>
          <w:rFonts w:ascii="Verdana" w:hAnsi="Verdana"/>
          <w:color w:val="000000"/>
          <w:sz w:val="15"/>
          <w:szCs w:val="15"/>
        </w:rPr>
      </w:pPr>
      <w:r>
        <w:rPr>
          <w:color w:val="0066CC"/>
        </w:rPr>
        <w:t>2.</w:t>
      </w:r>
      <w:hyperlink r:id="rId30" w:tgtFrame="_blank" w:history="1">
        <w:r>
          <w:rPr>
            <w:rStyle w:val="a4"/>
            <w:color w:val="5C9F00"/>
          </w:rPr>
          <w:t>Концепция</w:t>
        </w:r>
      </w:hyperlink>
      <w:r>
        <w:rPr>
          <w:color w:val="000000"/>
        </w:rPr>
        <w:t> развития школьных информационно-библиотечных центров Свердловской области.</w:t>
      </w:r>
    </w:p>
    <w:p w:rsidR="00C40229" w:rsidRDefault="00C40229" w:rsidP="00F13AA4">
      <w:pPr>
        <w:pStyle w:val="a3"/>
        <w:rPr>
          <w:rFonts w:ascii="Verdana" w:hAnsi="Verdana"/>
          <w:color w:val="000000"/>
          <w:sz w:val="15"/>
          <w:szCs w:val="15"/>
        </w:rPr>
      </w:pPr>
      <w:r>
        <w:rPr>
          <w:color w:val="0066CC"/>
        </w:rPr>
        <w:t>3.</w:t>
      </w:r>
      <w:hyperlink r:id="rId31" w:tgtFrame="_blank" w:history="1">
        <w:r>
          <w:rPr>
            <w:rStyle w:val="a4"/>
            <w:color w:val="5C9F00"/>
          </w:rPr>
          <w:t>План мероприятий</w:t>
        </w:r>
      </w:hyperlink>
      <w:r>
        <w:rPr>
          <w:color w:val="000000"/>
        </w:rPr>
        <w:t> ("дорожная карта") по реализации Концепции развития школьных информационно-библиотечных центров Свердловской области.</w:t>
      </w:r>
    </w:p>
    <w:p w:rsidR="00C40229" w:rsidRDefault="00C40229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53535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Концепции преподавания учебных предметов (предметных областей)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353535"/>
          <w:sz w:val="24"/>
          <w:szCs w:val="24"/>
        </w:rPr>
        <w:t>перечень новых (обновленных) принципов отбора предметного содержания в условиях введения ФГОС общего образования с целью обновления содержания и методики преподавания отдельных учебных предметов, проектируемых и частично утвержденных на федеральном уровне.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Концепция преподавания предметной области «Искусство»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организациях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РФ, реализующих основные общеобразовательные программы.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Электронный ресурс / Решение Коллегии Министерства просвещения и науки РФ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24.12.2018 года. Режим доступа: </w:t>
      </w:r>
      <w:r>
        <w:rPr>
          <w:rFonts w:ascii="Times New Roman" w:hAnsi="Times New Roman" w:cs="Times New Roman"/>
          <w:color w:val="0000FF"/>
          <w:sz w:val="24"/>
          <w:szCs w:val="24"/>
        </w:rPr>
        <w:t>https://rmc.vsevobr.ru/data/ckfsys2/files/files/2018-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>2019/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iskusstvo.pdf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 обращения: 01.02.2019).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Концепция преподавания предметной области «Технология»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организациях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РФ, реализующих основные общеобразовательные программы.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Электронный ресурс / Решение Коллегии Министерства просвещения и науки РФ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24.12.2018 года); </w:t>
      </w:r>
      <w:r>
        <w:rPr>
          <w:rFonts w:ascii="Times New Roman" w:hAnsi="Times New Roman" w:cs="Times New Roman"/>
          <w:color w:val="0000FF"/>
          <w:sz w:val="24"/>
          <w:szCs w:val="24"/>
        </w:rPr>
        <w:t>https://rmc.vsevobr.ru/data/ckfsys2/files/files/2018-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2019/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tehnologiya.pdf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 обращения: 01.02.2019).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Концепция преподавания русского языка и литературы. Электронный ресурс. /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Распоряжение Правительства РФ от 09.04.2016 года № 637-р).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Режим доступа: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https://rmc.vsevobr.ru/data/ckfsys2/files/files/2017-</w:t>
      </w:r>
    </w:p>
    <w:p w:rsidR="00476C30" w:rsidRP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76C30">
        <w:rPr>
          <w:rFonts w:ascii="Times New Roman" w:hAnsi="Times New Roman" w:cs="Times New Roman"/>
          <w:color w:val="0000FF"/>
          <w:sz w:val="24"/>
          <w:szCs w:val="24"/>
          <w:lang w:val="en-US"/>
        </w:rPr>
        <w:t>2018/04/</w:t>
      </w:r>
      <w:proofErr w:type="spellStart"/>
      <w:r w:rsidRPr="00476C30">
        <w:rPr>
          <w:rFonts w:ascii="Times New Roman" w:hAnsi="Times New Roman" w:cs="Times New Roman"/>
          <w:color w:val="0000FF"/>
          <w:sz w:val="24"/>
          <w:szCs w:val="24"/>
          <w:lang w:val="en-US"/>
        </w:rPr>
        <w:t>koncepciya_rus_yaz__i_literatury.pdf</w:t>
      </w:r>
      <w:proofErr w:type="spellEnd"/>
      <w:r w:rsidRPr="00476C30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Pr="00476C30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Pr="00476C3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обращения</w:t>
      </w:r>
      <w:r w:rsidRPr="00476C3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23.09.2017).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Концепция преподавания учебного предмета «Обществознание»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организациях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РФ, реализующих основные общеобразовательные программы.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Электронный ресурс / Решение Коллегии Министерства просвещения и науки РФ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24.12.2018 года). Режим доступа: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https://rmc.vsevobr.ru/data/ckfsys2/files/files/2018-2019/obschestvoznanie.pdf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</w:t>
      </w:r>
      <w:proofErr w:type="gramEnd"/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обращения: 01.02.2019).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Концепция преподавания учебного предмета «Основы безопасности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жизнедеятельности» в образовательных организациях Российской Федерации,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реализующих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общеобразовательные программы. Электронный ресурс /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 Коллегии Министерства просвещения и науки РФ от 24.12.2018 года.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Режим доступа: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https://rmc.vsevobr.ru/data/ckfsys2/files/files/2018-2019/obzh.pdf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</w:t>
      </w:r>
      <w:proofErr w:type="gramEnd"/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обращения: 01.02.2019).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Концепция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преподавания учебного предмета «Физическая культура»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 организациях Российской Федерации, реализующих основные</w:t>
      </w:r>
      <w:proofErr w:type="gramEnd"/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общеобразовательные программы. Электронный ресурс / Решение Коллегии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Министерства просвещения и науки РФ от 24.12.2018 года. Режим доступа: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https://rmc.vsevobr.ru/data/ckfsys2/files/files/2018-2019/fizicheskaya_kultura.pdf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</w:t>
      </w:r>
      <w:proofErr w:type="gramEnd"/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обращения: 01.02.2019).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Концепция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развития географического образования в РФ. Электронный ресурс /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 Коллегии Министерства просвещения и науки РФ от 24.12.2018 года.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Режим доступа: </w:t>
      </w:r>
      <w:r>
        <w:rPr>
          <w:rFonts w:ascii="Times New Roman" w:hAnsi="Times New Roman" w:cs="Times New Roman"/>
          <w:color w:val="0000FF"/>
          <w:sz w:val="24"/>
          <w:szCs w:val="24"/>
        </w:rPr>
        <w:t>https://rmc.vsevobr.ru/data/ckfsys2/files/files/2018-2019/geografiya.pdf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(Дата обращения: 01.02.2019).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Концепция развития математического образования. Электронный ресурс. /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Распоряжение Правительства РФ от 24.12.2013 года № 2506-р. Режим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доступа:</w:t>
      </w:r>
      <w:r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rmc.vsevobr.ru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>/ckfsys2/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files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files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>/2017-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2018/04/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koncepciya_razvitiya_matem_obrazovaniya.pdf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 обращения 23.09.2017).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Проект научно-обоснованной концепции модернизации содержания и технологий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преподавания предметной области «Естественнонаучные предметы. Биология».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Электронный ресурс. Режим доступа: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https://rmc.vsevobr.ru/data/ckfsys2/files/files/2017-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2018/04/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proekt_koncepcii_biologiya.pdf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 обращения: 23.10.2018).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Проект научно-обоснованной концепции модернизации содержания и технологий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преподавания предметной области «Естественнонаучные предметы. Химия».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Электронный ресурс. Режим доступа: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https://rmc.vsevobr.ru/data/ckfsys2/files/files/2017-2018/04/proekt_koncepcii_himiya.pdf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(дата обращения: 23.10.2018).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Проект научно-обоснованной концепции модернизации содержания и технологий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преподавания предметной области «Естественнонаучные предметы. Физика».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Электронный ресурс. Режим доступа: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https://rmc.vsevobr.ru/data/ckfsys2/files/files/2017-2018/04/proekt_fizika.pdf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</w:t>
      </w:r>
      <w:proofErr w:type="gramEnd"/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обращения: 23.10.2018).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Проект научно-обоснованной концепции модернизации содержания и технологий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преподавания предметной области «Иностранные языки. Учебный предмет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«Иностранный язык». Электронный ресурс. Режим доступа: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>https://rmc.vsevobr.ru/data/ckfsys2/files/files/2017-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2018/04/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proekt_inostrannyy_yazyk.pdf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 обращения: 23.10.2018).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Проект научно-обоснованной концепции модернизации содержания и технологий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преподавания предметной области «Иностранные языки. Учебный предмет «Второй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иностранный язык». Электронный ресурс. Режим доступа: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https://rmc.vsevobr.ru/data/ckfsys2/files/files/2017-2018/04/proekt_vtoroy_in_yazyk.pdf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(Дата обращения: 23.10.2018).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 Профессионально-общественное обсуждение проектов концепций доступно.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Электронный ресурс./ Портал «Модернизация содержания и технологий обучения».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Режим доступа: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http://predmetconcept.ru </w:t>
      </w:r>
      <w:r>
        <w:rPr>
          <w:rFonts w:ascii="Times New Roman" w:hAnsi="Times New Roman" w:cs="Times New Roman"/>
          <w:color w:val="000000"/>
          <w:sz w:val="24"/>
          <w:szCs w:val="24"/>
        </w:rPr>
        <w:t>(Дата обращения: 23.10.2018).</w:t>
      </w:r>
    </w:p>
    <w:p w:rsidR="00476C30" w:rsidRDefault="00476C30" w:rsidP="00476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6C30" w:rsidRPr="006B027C" w:rsidRDefault="00476C30" w:rsidP="00476C30">
      <w:pPr>
        <w:shd w:val="clear" w:color="auto" w:fill="FFFFFF"/>
        <w:spacing w:before="100" w:beforeAutospacing="1" w:after="147" w:line="240" w:lineRule="auto"/>
      </w:pPr>
    </w:p>
    <w:p w:rsidR="000658A5" w:rsidRDefault="000658A5"/>
    <w:sectPr w:rsidR="000658A5" w:rsidSect="006B02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35C77"/>
    <w:multiLevelType w:val="hybridMultilevel"/>
    <w:tmpl w:val="F516190E"/>
    <w:lvl w:ilvl="0" w:tplc="E3ACD1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D428C"/>
    <w:multiLevelType w:val="multilevel"/>
    <w:tmpl w:val="59C2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76C30"/>
    <w:rsid w:val="000658A5"/>
    <w:rsid w:val="002512DA"/>
    <w:rsid w:val="002C752B"/>
    <w:rsid w:val="00476C30"/>
    <w:rsid w:val="006B027C"/>
    <w:rsid w:val="00784FCF"/>
    <w:rsid w:val="00A84E24"/>
    <w:rsid w:val="00AB7AAE"/>
    <w:rsid w:val="00C40229"/>
    <w:rsid w:val="00F1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A5"/>
  </w:style>
  <w:style w:type="paragraph" w:styleId="1">
    <w:name w:val="heading 1"/>
    <w:basedOn w:val="a"/>
    <w:next w:val="a"/>
    <w:link w:val="10"/>
    <w:uiPriority w:val="9"/>
    <w:qFormat/>
    <w:rsid w:val="00476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2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76C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6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6C3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76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C4022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40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C402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rranova.lib.ru/about.htm" TargetMode="External"/><Relationship Id="rId13" Type="http://schemas.openxmlformats.org/officeDocument/2006/relationships/hyperlink" Target="https://www.litres.ru/kollekcii-knig/besplatnie-knigi/" TargetMode="External"/><Relationship Id="rId18" Type="http://schemas.openxmlformats.org/officeDocument/2006/relationships/hyperlink" Target="http://thankyou.ru/lib" TargetMode="External"/><Relationship Id="rId26" Type="http://schemas.openxmlformats.org/officeDocument/2006/relationships/hyperlink" Target="http://bibliogi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ea-ras.ru/" TargetMode="External"/><Relationship Id="rId7" Type="http://schemas.openxmlformats.org/officeDocument/2006/relationships/hyperlink" Target="http://www.readingtolstoy.ru/" TargetMode="External"/><Relationship Id="rId12" Type="http://schemas.openxmlformats.org/officeDocument/2006/relationships/hyperlink" Target="http://www.litmir.info/" TargetMode="External"/><Relationship Id="rId17" Type="http://schemas.openxmlformats.org/officeDocument/2006/relationships/hyperlink" Target="https://www.gutenberg.org/" TargetMode="External"/><Relationship Id="rId25" Type="http://schemas.openxmlformats.org/officeDocument/2006/relationships/hyperlink" Target="http://www.papmambook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usf.ru/" TargetMode="External"/><Relationship Id="rId20" Type="http://schemas.openxmlformats.org/officeDocument/2006/relationships/hyperlink" Target="http://www.detisite.ru/gorodok/book/" TargetMode="External"/><Relationship Id="rId29" Type="http://schemas.openxmlformats.org/officeDocument/2006/relationships/hyperlink" Target="https://docs.cntd.ru/document/5503274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ldebaran.ru/" TargetMode="External"/><Relationship Id="rId11" Type="http://schemas.openxmlformats.org/officeDocument/2006/relationships/hyperlink" Target="http://artefact.lib.ru/library/" TargetMode="External"/><Relationship Id="rId24" Type="http://schemas.openxmlformats.org/officeDocument/2006/relationships/hyperlink" Target="http://kidsbookia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lib.ru/" TargetMode="Externa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www.imli.ru/elib/" TargetMode="External"/><Relationship Id="rId28" Type="http://schemas.openxmlformats.org/officeDocument/2006/relationships/hyperlink" Target="https://yar26sh.edu.yar.ru/shibts/ssylki_na_normativno_pravovye_dokumenty_shibts.pdf" TargetMode="External"/><Relationship Id="rId10" Type="http://schemas.openxmlformats.org/officeDocument/2006/relationships/hyperlink" Target="http://www.libereya.com/" TargetMode="External"/><Relationship Id="rId19" Type="http://schemas.openxmlformats.org/officeDocument/2006/relationships/hyperlink" Target="http://libfl.ru/" TargetMode="External"/><Relationship Id="rId31" Type="http://schemas.openxmlformats.org/officeDocument/2006/relationships/hyperlink" Target="http://mou-tavda.edusite.ru/DswMedia/plaaaaaaaaaaaaaaaaaa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lib.ru/Lib/pages/collections.aspx" TargetMode="External"/><Relationship Id="rId14" Type="http://schemas.openxmlformats.org/officeDocument/2006/relationships/hyperlink" Target="http://www.bookland.com/rus/publishers/bookland-classic" TargetMode="External"/><Relationship Id="rId22" Type="http://schemas.openxmlformats.org/officeDocument/2006/relationships/hyperlink" Target="http://magazines.russ.ru/about/" TargetMode="External"/><Relationship Id="rId27" Type="http://schemas.openxmlformats.org/officeDocument/2006/relationships/hyperlink" Target="http://kidreader.ru/" TargetMode="External"/><Relationship Id="rId30" Type="http://schemas.openxmlformats.org/officeDocument/2006/relationships/hyperlink" Target="http://mou-tavda.edusite.ru/DswMedia/koyiyincepc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2021-05-10T21:04:00Z</dcterms:created>
  <dcterms:modified xsi:type="dcterms:W3CDTF">2021-05-10T21:04:00Z</dcterms:modified>
</cp:coreProperties>
</file>