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145" w:rsidRPr="00244A48" w:rsidRDefault="00E65145" w:rsidP="00E65145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b/>
          <w:color w:val="000000" w:themeColor="text1"/>
          <w:sz w:val="21"/>
          <w:szCs w:val="21"/>
          <w:lang w:eastAsia="ru-RU"/>
        </w:rPr>
      </w:pPr>
      <w:r w:rsidRPr="00244A48">
        <w:rPr>
          <w:rFonts w:ascii="Tahoma" w:eastAsia="Times New Roman" w:hAnsi="Tahoma" w:cs="Tahoma"/>
          <w:b/>
          <w:color w:val="000000" w:themeColor="text1"/>
          <w:sz w:val="21"/>
          <w:szCs w:val="21"/>
          <w:lang w:eastAsia="ru-RU"/>
        </w:rPr>
        <w:t>«ОТВЕТСТВЕННОСТЬ ЗА ПРАВОНАРУШЕНИЯ И ПРЕСТУПЛЕНИЯ В СФЕРЕ НЕЗАКОННОГО ОБОРОТА НАРКОТИКОВ»</w:t>
      </w:r>
    </w:p>
    <w:p w:rsidR="00E65145" w:rsidRPr="00244A48" w:rsidRDefault="00E65145" w:rsidP="00CB77E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</w:p>
    <w:p w:rsidR="00CB77E3" w:rsidRPr="00244A48" w:rsidRDefault="00CB77E3" w:rsidP="00CB77E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244A48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На территории Российской Федерации свободный оборот наркотических средств запрещен!</w:t>
      </w:r>
    </w:p>
    <w:p w:rsidR="00CB77E3" w:rsidRPr="00244A48" w:rsidRDefault="00CB77E3" w:rsidP="00CB77E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244A48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 </w:t>
      </w:r>
    </w:p>
    <w:p w:rsidR="00CB77E3" w:rsidRPr="00244A48" w:rsidRDefault="00CB77E3" w:rsidP="00CB77E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244A48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Списки психотропных веществ и наркотических средств утверждаются Постановлением Правительства РФ. Эти списки постоянно обновляются в связи с появлением новых химических соединений, использующихся в качестве наркотиков. Зачастую наркозависимые лица не имеют постоянного места работы, страдают такими хроническими заболеваниями, как гепатит, ВИЧ-инфекция. Состояние крайне тяжелого отравления организма вызывает потребление курительных смесей и других синтетических наркотиков. Это приводит к язве желудка, кишечным инфекциям и паразитарным заболеваниям. Даже после первой пробы наркотики вызывают сильнейшее поражение центральной нервной системы, психозы, тяжелые депрессии, слуховые и зрительные галлюцинации, которые могут привести к самоубийству или убийству.</w:t>
      </w:r>
    </w:p>
    <w:p w:rsidR="00CB77E3" w:rsidRPr="00244A48" w:rsidRDefault="00CB77E3" w:rsidP="00CB77E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244A48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 </w:t>
      </w:r>
    </w:p>
    <w:p w:rsidR="00CB77E3" w:rsidRPr="00244A48" w:rsidRDefault="00CB77E3" w:rsidP="00CB77E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244A48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Наркозависимые лица нередко совершают кражи, грабежи и иные преступления, с целью получения средств для приобретения наркотиков.</w:t>
      </w:r>
    </w:p>
    <w:p w:rsidR="00CB77E3" w:rsidRPr="00244A48" w:rsidRDefault="00CB77E3" w:rsidP="00CB77E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244A48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 </w:t>
      </w:r>
    </w:p>
    <w:p w:rsidR="00CB77E3" w:rsidRPr="00244A48" w:rsidRDefault="00CB77E3" w:rsidP="008B508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4A48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Под незаконным оборотом наркотических средств понимается разработка, производство, изготовление, переработка, хранение, перевозка, пересылка, отпуск, реализация, распределение, приобретение, использование, ввоз на территорию Российской Федерации, вывоз с территории Российской Федерации, уничтожение наркотических средств, психотропных веществ в нарушение законодательства РФ, то есть без специального разрешения уполномоченных государственных органов.</w:t>
      </w:r>
    </w:p>
    <w:p w:rsidR="00CB77E3" w:rsidRPr="00244A48" w:rsidRDefault="00CB77E3" w:rsidP="008B508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44A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CB77E3" w:rsidRPr="008B5089" w:rsidRDefault="00CB77E3" w:rsidP="008B508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50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Ответственность за незаконный оборот наркотических средств предусмотрена как Уголовным кодексом РФ, так и Кодексом РФ об административных правонарушениях.</w:t>
      </w:r>
    </w:p>
    <w:p w:rsidR="00CB77E3" w:rsidRPr="008B5089" w:rsidRDefault="00CB77E3" w:rsidP="008B508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50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CB77E3" w:rsidRPr="008B5089" w:rsidRDefault="00CB77E3" w:rsidP="008B508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50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Привлечению к уголовной либо административной ответственности подлежит лицо, достигшее к моменту совершения преступления либо административного правонарушения возраста шестнадцати лет (ст.20 Уголовного кодекса Российской Федерации, ст.2.3 Кодекса Российской Федерации об административных правонарушениях). Уголовная ответственность за хищение и вымогательство наркотиков наступает с 14 лет.</w:t>
      </w:r>
    </w:p>
    <w:p w:rsidR="00CB77E3" w:rsidRPr="008B5089" w:rsidRDefault="00CB77E3" w:rsidP="008B508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50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CB77E3" w:rsidRPr="008B5089" w:rsidRDefault="00CB77E3" w:rsidP="008B508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50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Административная ответственность установлена за:</w:t>
      </w:r>
    </w:p>
    <w:p w:rsidR="00CB77E3" w:rsidRPr="008B5089" w:rsidRDefault="00CB77E3" w:rsidP="008B508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50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CB77E3" w:rsidRPr="008B5089" w:rsidRDefault="00CB77E3" w:rsidP="008B508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50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хранение наркотических средств (ст.6.8 КоАП РФ). Добровольная сдача приобретенного без цели сбыта наркотического средства, психотропного вещества, а также растений, содержащих наркотические средства или психотропные вещества, освобождает лицо от административной ответственности за данное правонарушение.</w:t>
      </w:r>
    </w:p>
    <w:p w:rsidR="00CB77E3" w:rsidRPr="008B5089" w:rsidRDefault="00CB77E3" w:rsidP="008B508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50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CB77E3" w:rsidRPr="008B5089" w:rsidRDefault="00CB77E3" w:rsidP="008B508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50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незаконное потребление наркотических средств, в том числе в общественных местах (ст. 6.9, ч.2 ст. 20.20 КоАП РФ). Если человек, зная свою проблему, добровольно обратится в </w:t>
      </w:r>
      <w:r w:rsidRPr="008B50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лечебно-профилактическое6 учреждение для лечения в связи с потреблением наркотических средств или психотропных веществ, то он освобождается от административной ответственности за их потребление. Однако если лицо уклоняется от получения медицинской помощи, оно может быть привлечено к ответственности с назначением наказания вплоть до административного ареста на срок до тридцати суток (ст.6.9.1 КоАП РФ).</w:t>
      </w:r>
    </w:p>
    <w:p w:rsidR="00CB77E3" w:rsidRPr="008B5089" w:rsidRDefault="00CB77E3" w:rsidP="008B508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50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CB77E3" w:rsidRPr="008B5089" w:rsidRDefault="00CB77E3" w:rsidP="008B508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50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пропаганду наркотических средств (ст.6.13 КоАП РФ);</w:t>
      </w:r>
    </w:p>
    <w:p w:rsidR="00CB77E3" w:rsidRPr="008B5089" w:rsidRDefault="00CB77E3" w:rsidP="008B508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50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CB77E3" w:rsidRPr="008B5089" w:rsidRDefault="00CB77E3" w:rsidP="008B508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50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управление транспортным средством в состоянии наркотического опьянения (ст. 12.8 КоАП РФ);</w:t>
      </w:r>
    </w:p>
    <w:p w:rsidR="00CB77E3" w:rsidRPr="008B5089" w:rsidRDefault="00CB77E3" w:rsidP="008B508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50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CB77E3" w:rsidRPr="008B5089" w:rsidRDefault="00CB77E3" w:rsidP="008B508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50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нахождение в состоянии наркотического опьянения несовершеннолетних, не достигших возраста 16 лет (ст. 20.22 КоАП РФ). В этом случае административную ответственность понесут родители или иные законные представители несовершеннолетних.</w:t>
      </w:r>
    </w:p>
    <w:p w:rsidR="00CB77E3" w:rsidRPr="008B5089" w:rsidRDefault="00CB77E3" w:rsidP="008B508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50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CB77E3" w:rsidRPr="008B5089" w:rsidRDefault="00CB77E3" w:rsidP="008B508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50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 совершение указанных выше административных правонарушений предусмотрены различные виды наказания вплоть до административного ареста на 15 суток.</w:t>
      </w:r>
    </w:p>
    <w:p w:rsidR="00CB77E3" w:rsidRPr="008B5089" w:rsidRDefault="00CB77E3" w:rsidP="008B508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50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8B5089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3656718E" wp14:editId="2D4F3459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5089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5297F30D" wp14:editId="2A5426D2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5089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79620BBF" wp14:editId="416986D6">
            <wp:extent cx="9525" cy="9525"/>
            <wp:effectExtent l="0" t="0" r="0" b="0"/>
            <wp:docPr id="3" name="Рисунок 3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7E3" w:rsidRPr="008B5089" w:rsidRDefault="00CB77E3" w:rsidP="008B508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50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Уголовным кодексом РФ установлена ответственность за деяния, связанные с незаконным оборотом наркотиков, в том числе за их:</w:t>
      </w:r>
    </w:p>
    <w:p w:rsidR="00CB77E3" w:rsidRPr="008B5089" w:rsidRDefault="00CB77E3" w:rsidP="008B508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50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CB77E3" w:rsidRPr="008B5089" w:rsidRDefault="00CB77E3" w:rsidP="008B508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50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хранение, приобретение, перевозку, пересылку, изготовление, переработку (ст. 228 УК РФ);</w:t>
      </w:r>
    </w:p>
    <w:p w:rsidR="00CB77E3" w:rsidRPr="008B5089" w:rsidRDefault="00CB77E3" w:rsidP="008B508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50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CB77E3" w:rsidRPr="008B5089" w:rsidRDefault="00CB77E3" w:rsidP="008B508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50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сбыт любого количества (ст. 228-1 УК РФ);</w:t>
      </w:r>
    </w:p>
    <w:p w:rsidR="00CB77E3" w:rsidRPr="008B5089" w:rsidRDefault="00CB77E3" w:rsidP="008B508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50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CB77E3" w:rsidRPr="008B5089" w:rsidRDefault="00CB77E3" w:rsidP="008B508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50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хищение либо вымогательство наркотических средств и психотропных веществ (ст. 229 УК РФ);</w:t>
      </w:r>
    </w:p>
    <w:p w:rsidR="00CB77E3" w:rsidRPr="008B5089" w:rsidRDefault="00CB77E3" w:rsidP="008B508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50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CB77E3" w:rsidRPr="008B5089" w:rsidRDefault="00CB77E3" w:rsidP="008B508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50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контрабанду (ст. 229-1 УК РФ);</w:t>
      </w:r>
    </w:p>
    <w:p w:rsidR="00CB77E3" w:rsidRPr="008B5089" w:rsidRDefault="00CB77E3" w:rsidP="008B508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50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CB77E3" w:rsidRPr="008B5089" w:rsidRDefault="00CB77E3" w:rsidP="008B508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50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склонение к потреблению (ст. 230 УК РФ);</w:t>
      </w:r>
    </w:p>
    <w:p w:rsidR="00CB77E3" w:rsidRPr="008B5089" w:rsidRDefault="00CB77E3" w:rsidP="008B508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50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CB77E3" w:rsidRPr="008B5089" w:rsidRDefault="00CB77E3" w:rsidP="008B508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50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культивирование растений, содержащих наркотические средства (ст. 231 УК РФ);</w:t>
      </w:r>
    </w:p>
    <w:p w:rsidR="00CB77E3" w:rsidRPr="008B5089" w:rsidRDefault="00CB77E3" w:rsidP="008B508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50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CB77E3" w:rsidRPr="008B5089" w:rsidRDefault="00CB77E3" w:rsidP="008B508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50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организация либо содержание притонов или систематическое предоставление помещений для потребления наркотиков (ст. 232 УК РФ).</w:t>
      </w:r>
    </w:p>
    <w:p w:rsidR="00CB77E3" w:rsidRPr="008B5089" w:rsidRDefault="00CB77E3" w:rsidP="008B508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50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CB77E3" w:rsidRPr="008B5089" w:rsidRDefault="00CB77E3" w:rsidP="008B508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50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 совершение любого из указанных преступлений предусмотрено наказание в виде лишения свободы. Возможность назначения пожизненного лишения свободы предусмотрена за сбыт наркотических средств в особо крупном размере.</w:t>
      </w:r>
    </w:p>
    <w:p w:rsidR="00CB77E3" w:rsidRPr="008B5089" w:rsidRDefault="00CB77E3" w:rsidP="008B508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50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CB77E3" w:rsidRPr="008B5089" w:rsidRDefault="00CB77E3" w:rsidP="008B508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50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Последствия, которые влечет за собой участие в незаконном обороте наркотических средств, не исчерпываются только мерами уголовного и административного воздействия. Лица, привлеченные к ответственности, могут быть лишены водительских прав, ограничены в получении специальных разрешений, им может быть закрыт доступ на военную и государственную службу.</w:t>
      </w:r>
    </w:p>
    <w:p w:rsidR="00CB77E3" w:rsidRPr="008B5089" w:rsidRDefault="00CB77E3" w:rsidP="008B508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50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CB77E3" w:rsidRPr="008B5089" w:rsidRDefault="00CB77E3" w:rsidP="008B508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50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Законом установлено, что наркологическая помощь может быть оказана только государственными и муниципальными учреждениями. При необходимости за помощью следует обращаться в наркологический диспансер по месту жительства.</w:t>
      </w:r>
    </w:p>
    <w:p w:rsidR="00997206" w:rsidRDefault="00997206" w:rsidP="008B508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A07D6" w:rsidRDefault="00EA07D6" w:rsidP="008B508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A07D6" w:rsidRPr="008B5089" w:rsidRDefault="00EA07D6" w:rsidP="008B508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6C94F316" wp14:editId="6556ABA6">
            <wp:extent cx="6000750" cy="3000375"/>
            <wp:effectExtent l="0" t="0" r="0" b="9525"/>
            <wp:docPr id="4" name="Рисунок 4" descr="https://6art.uralschool.ru/upload/sc6art_new/images/big/fb/2f/fb2f36625f3bf4ceabb2859fe8bc9f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6art.uralschool.ru/upload/sc6art_new/images/big/fb/2f/fb2f36625f3bf4ceabb2859fe8bc9fa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A07D6" w:rsidRPr="008B5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7AD"/>
    <w:rsid w:val="00244A48"/>
    <w:rsid w:val="008B5089"/>
    <w:rsid w:val="00997206"/>
    <w:rsid w:val="00CA05DC"/>
    <w:rsid w:val="00CB77E3"/>
    <w:rsid w:val="00E65145"/>
    <w:rsid w:val="00E737AD"/>
    <w:rsid w:val="00EA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FC829"/>
  <w15:chartTrackingRefBased/>
  <w15:docId w15:val="{7736B474-38F6-4C2B-B2A1-E2160E6B2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6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746</Words>
  <Characters>4258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79049808193</dc:creator>
  <cp:keywords/>
  <dc:description/>
  <cp:lastModifiedBy>79049808193</cp:lastModifiedBy>
  <cp:revision>8</cp:revision>
  <dcterms:created xsi:type="dcterms:W3CDTF">2021-10-08T05:58:00Z</dcterms:created>
  <dcterms:modified xsi:type="dcterms:W3CDTF">2021-10-08T11:40:00Z</dcterms:modified>
</cp:coreProperties>
</file>